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Introdução a Permacultura - Padrões de Bacias Hidrográficas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Musica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Um dos maiores defeitos da civilização Ocidental e da expansão colonial é a imposição grade na paisagem. Os Romanos usaram originalmente redes urbanas como um jeito de revindicar o poder militar nas terras conquistadas, e as redes são o jeito que dividimos as propriedades desde então.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Mas vamos olhar o que acontece quando nós sobrepomos essa rede nas fronteiras das propriedades naturais, as bacias hidrográficas. Se você possui esse quadrado, o seu vizinho possui aquele quadrado, e eles decidem pavimentar o terreno e construir uma concessionaria de carros, e como resultando, há uma  serie de problemas com águas pluviais e poluição indo para a sua propriedade, porque cada peca dessa rede é vista como independente e não é vista como um sistema interconectado.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