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D7F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Incorporation</w:t>
      </w:r>
    </w:p>
    <w:p w14:paraId="6E5ED06F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First Attempt</w:t>
        </w:r>
      </w:hyperlink>
    </w:p>
    <w:p w14:paraId="466F361F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chapter-4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Barron v. Baltimore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(1833)</w:t>
      </w:r>
    </w:p>
    <w:p w14:paraId="337C3095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Second Attempt under the P&amp;I Clause</w:t>
        </w:r>
      </w:hyperlink>
    </w:p>
    <w:p w14:paraId="3E609E7E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chapter-4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Butchers’ Benevolent Association v. Crescent City Livestock Landing &amp; Slaughterhouse Co.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(1873)</w:t>
      </w:r>
    </w:p>
    <w:p w14:paraId="1BAD23DD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Door Opens under the Due Process Clause</w:t>
        </w:r>
      </w:hyperlink>
    </w:p>
    <w:p w14:paraId="5C4591D3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chapter-4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Chicago, Burlington &amp; Quincy Railroad Co. v. City of Chicago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(1897)</w:t>
      </w:r>
    </w:p>
    <w:p w14:paraId="73F842D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Two Track Incorporation</w:t>
        </w:r>
      </w:hyperlink>
    </w:p>
    <w:p w14:paraId="1629F1C1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chapter-52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Hurtado v.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(1884)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anchor="chapter-52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Maxwell v. Dow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(1900)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anchor="chapter-52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Gitlow v. NY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anchor="chapter-52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Palko v. Connecticut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anchor="chapter-52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Wolf v. Colorado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(1949)</w:t>
      </w:r>
    </w:p>
    <w:p w14:paraId="622C2817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One Path Forward</w:t>
        </w:r>
      </w:hyperlink>
    </w:p>
    <w:p w14:paraId="530AF64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chapter-54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Gideon v. Wainwright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anchor="chapter-54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Duncan v. Louisiana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anchor="chapter-54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McDonald v. Chicago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anchor="chapter-54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Timbs v. IN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anchor="chapter-54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Ramos v. Louisiana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(2020)</w:t>
      </w:r>
    </w:p>
    <w:p w14:paraId="669738FE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2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Privileges and Immunities Redux</w:t>
        </w:r>
      </w:hyperlink>
    </w:p>
    <w:p w14:paraId="5272466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chapter-56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Saenz v. Roe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(1999)</w:t>
      </w:r>
    </w:p>
    <w:p w14:paraId="0502FCD7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Table of Incorporation</w:t>
        </w:r>
      </w:hyperlink>
    </w:p>
    <w:p w14:paraId="5EAA7269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Press Freedoms</w:t>
      </w:r>
    </w:p>
    <w:p w14:paraId="4BF409B9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Basics of the Freedom</w:t>
        </w:r>
      </w:hyperlink>
    </w:p>
    <w:p w14:paraId="6C25E767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anchor="chapter-60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Near v. Minnesota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" w:anchor="chapter-60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York Times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(1971)</w:t>
      </w:r>
    </w:p>
    <w:p w14:paraId="052B5B86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Libel and Defamation</w:t>
        </w:r>
      </w:hyperlink>
    </w:p>
    <w:p w14:paraId="6B62D5F4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chapter-62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York Times Co. v. Sullivan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" w:anchor="chapter-62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Gertz v. Robert-Welch Inc.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" w:anchor="chapter-62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Hustler Magazine v. Falwell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(1998)</w:t>
      </w:r>
    </w:p>
    <w:p w14:paraId="49B6ED46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32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Protection of the Press</w:t>
        </w:r>
      </w:hyperlink>
    </w:p>
    <w:p w14:paraId="09B9652F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chapter-64-section-1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Branzburg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Hayes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4" w:anchor="chapter-64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Zurcher v. Stanford Daily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(1978)</w:t>
      </w:r>
    </w:p>
    <w:p w14:paraId="286B6BE1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3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Press Access to Criminal Justice Process</w:t>
        </w:r>
      </w:hyperlink>
    </w:p>
    <w:p w14:paraId="3C166C3B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chapter-66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Sheppard v. Maxwell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anchor="chapter-66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Nebraska Press Assn. v. Stuart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8" w:anchor="chapter-66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Richmond Newspapers v. Virginia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9" w:anchor="chapter-66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Houchins v. KQED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(1978)</w:t>
      </w:r>
    </w:p>
    <w:p w14:paraId="4342F6F0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Right to Publish</w:t>
        </w:r>
      </w:hyperlink>
    </w:p>
    <w:p w14:paraId="7B08376A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anchor="chapter-68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Seattle Times v. Rhinehart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2" w:anchor="chapter-68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Smith v. Daily Mail Publishing Co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(1979)</w:t>
      </w:r>
    </w:p>
    <w:p w14:paraId="0542E2B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3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Print versus Cable, Broadcast and Internet</w:t>
        </w:r>
      </w:hyperlink>
    </w:p>
    <w:p w14:paraId="7200F845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anchor="chapter-70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Miami Herald Publishing Co. v. Tornillo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5" w:anchor="chapter-70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 Lion Broadcasting Co. v. FCC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6" w:anchor="chapter-70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FCC v. Pacifica Foundation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anchor="chapter-70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Turner Broadcasting System, Inc v. FCC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anchor="chapter-70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et. al v. Playboy Entertainment Group, Inc.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9" w:anchor="chapter-70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Reno v. American Civil Liberties Union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(1997)</w:t>
      </w:r>
    </w:p>
    <w:p w14:paraId="2A417531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Religious Freedoms</w:t>
      </w:r>
    </w:p>
    <w:p w14:paraId="2C3991A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Establishment Clause</w:t>
        </w:r>
      </w:hyperlink>
    </w:p>
    <w:p w14:paraId="37964827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anchor="chapter-72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Everson v. Board of Education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2" w:anchor="chapter-72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Zorach v. Clauson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anchor="chapter-72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Engel v. Vitale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4" w:anchor="chapter-72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Epperson v. Arkansas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(1966)</w:t>
      </w:r>
    </w:p>
    <w:p w14:paraId="1B5AE3C0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Lemon Test</w:t>
        </w:r>
      </w:hyperlink>
    </w:p>
    <w:p w14:paraId="08DFFF97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anchor="chapter-74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Lemon v. Kurtzman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7" w:anchor="chapter-74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Zelman v. Simmons-Harris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(2002)</w:t>
      </w:r>
    </w:p>
    <w:p w14:paraId="145CF83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Establishment Clause in Schools</w:t>
        </w:r>
      </w:hyperlink>
    </w:p>
    <w:p w14:paraId="4DABC800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anchor="chapter-76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Stone v. Graham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0" w:anchor="chapter-76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Wallace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Jaffree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1" w:anchor="chapter-76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Edwards v. Aguillard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2" w:anchor="chapter-76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Santa Fe Independent School District v. Doe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</w:p>
    <w:p w14:paraId="5224764D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3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Establishment Clause in the Public Square</w:t>
        </w:r>
      </w:hyperlink>
    </w:p>
    <w:p w14:paraId="5BDB3AB1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anchor="chapter-78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Alleghany County v. Pittsburgh ACLU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5" w:anchor="chapter-78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McCreary County v. ACLU of Kentucky et al.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6" w:anchor="chapter-78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 Orden v. Perry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7" w:anchor="chapter-78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Legion v. American Humanist Assn.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</w:p>
    <w:p w14:paraId="04678686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Prayer at Government Meetings</w:t>
        </w:r>
      </w:hyperlink>
    </w:p>
    <w:p w14:paraId="12A07D94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anchor="chapter-80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Marsh v. Chambers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0" w:anchor="chapter-80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Town of Greece v. Galloway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</w:p>
    <w:p w14:paraId="31FE4167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Sunday Blue Laws</w:t>
        </w:r>
      </w:hyperlink>
    </w:p>
    <w:p w14:paraId="021FCD76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anchor="chapter-82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McGowan v. Maryland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(1961)</w:t>
      </w:r>
    </w:p>
    <w:p w14:paraId="1919CE75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3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Free Exercise Clause: Valid Secular Policy</w:t>
        </w:r>
      </w:hyperlink>
    </w:p>
    <w:p w14:paraId="0E1226E4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anchor="chapter-84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Reynolds v. U.S.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(1879)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5" w:anchor="chapter-84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Cantwell v. Connecticut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6" w:anchor="chapter-84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Braunfeld v. Brown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(1961)</w:t>
      </w:r>
    </w:p>
    <w:p w14:paraId="696AAEC6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7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Free Exercise Clause: Applying Strict Scrutiny</w:t>
        </w:r>
      </w:hyperlink>
    </w:p>
    <w:p w14:paraId="3CBFD9BE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anchor="chapter-86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Sherbert v. Verner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9" w:anchor="chapter-86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Wisconsin v. Yoder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0" w:anchor="chapter-86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Goldman v. Weinberger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(1987)</w:t>
      </w:r>
    </w:p>
    <w:p w14:paraId="2711128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Free Exercise Clause: The Smith Test</w:t>
        </w:r>
      </w:hyperlink>
    </w:p>
    <w:p w14:paraId="54FFDFD0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anchor="chapter-88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Oregon v. Smith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3" w:anchor="chapter-88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Church of Lukumi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Babalu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Aye, Inc. v. City of Hialeah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(1993)</w:t>
      </w:r>
    </w:p>
    <w:p w14:paraId="773A1F8D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 New Era?</w:t>
        </w:r>
      </w:hyperlink>
    </w:p>
    <w:p w14:paraId="0BD9612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anchor="chapter-90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Burwell v. Hobby Lobby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6" w:anchor="chapter-90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Masterpiece Cakeshop v. CO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7" w:anchor="chapter-90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Tandon v. Newsom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8" w:anchor="chapter-90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Espinoza v. Montana Department of Revenue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9" w:anchor="chapter-90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Fulton v. Philadelphia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0" w:anchor="chapter-90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Kennedy v. Bremerton School District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</w:p>
    <w:p w14:paraId="2D700109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Speech and Expression</w:t>
      </w:r>
    </w:p>
    <w:p w14:paraId="3CE48C23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9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Defining Danger and Speech</w:t>
        </w:r>
      </w:hyperlink>
    </w:p>
    <w:p w14:paraId="26E0FAB3" w14:textId="7BAB9AF9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anchor="chapter-9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Schenck v. U.S.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(1919)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3" w:anchor="chapter-9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Abrams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(1919)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4" w:anchor="chapter-95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Gitlow v. New York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5" w:anchor="chapter-95-section-4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Terminiello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Chicago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6" w:anchor="chapter-95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Dennis v. U.S.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7" w:anchor="chapter-95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Feiner v. People of the State of New York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8" w:anchor="chapter-95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Brandenburg v. Ohio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9" w:anchor="chapter-95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Hess v. Indiana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="008B185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0" w:anchor="chapter-95-section-9" w:history="1">
        <w:r w:rsidR="008B1857" w:rsidRPr="008B1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Counterman v. Colorado</w:t>
        </w:r>
      </w:hyperlink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t> (2023)</w:t>
      </w:r>
    </w:p>
    <w:p w14:paraId="1FFE72A8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Speech and Expression</w:t>
        </w:r>
      </w:hyperlink>
    </w:p>
    <w:p w14:paraId="1C3BBF80" w14:textId="36F05D24" w:rsidR="008B1857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anchor="chapter-9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Stromberg v. People of the State of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3" w:anchor="chapter-9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Minersville School Dist. et al.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Gobitis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et al.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4" w:anchor="chapter-9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 Virginia Board of Education v. Barnette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5" w:anchor="chapter-9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Giboney et al. v. Empire Storage &amp; Ice Co.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6" w:anchor="chapter-9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O’Brien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7" w:anchor="chapter-9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Spence v. Washington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8" w:anchor="chapter-97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Neal R. Wooley etc., et al. v. George Maynard et ux.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9" w:anchor="chapter-97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P. Clark, Secretary of the Interior, et al. v. Community for Creative Non-Violence et al.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0" w:anchor="chapter-97-section-9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Texas v. Johnson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1" w:anchor="chapter-97-section-10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Eichman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2" w:anchor="chapter-97-section-1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Donald H. Rumsfeld, Secretary of Defense, et al. v. Forum for Academic and Institutional Rights et al.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r w:rsidR="008B185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3" w:anchor="chapter-97-section-12" w:history="1">
        <w:r w:rsidR="008B1857" w:rsidRPr="008B1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303 Creative LLC v. Elenis</w:t>
        </w:r>
      </w:hyperlink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t> (2023)</w:t>
      </w:r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4" w:anchor="chapter-97-section-13" w:history="1">
        <w:r w:rsidR="008B1857" w:rsidRPr="008B1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TikTok Inc. v. Garland</w:t>
        </w:r>
      </w:hyperlink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t> (2025)</w:t>
      </w:r>
    </w:p>
    <w:p w14:paraId="1F1CA301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1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Types of Speech</w:t>
        </w:r>
      </w:hyperlink>
    </w:p>
    <w:p w14:paraId="28A6150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anchor="chapter-9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Chaplinsky v. New Hampshire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7" w:anchor="chapter-9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Cohen v.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8" w:anchor="chapter-99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Republican Party of Minnesota v. White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9" w:anchor="chapter-99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Alvarez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0" w:anchor="chapter-99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Elonis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</w:p>
    <w:p w14:paraId="0681D28A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2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Hate Speech</w:t>
        </w:r>
      </w:hyperlink>
    </w:p>
    <w:p w14:paraId="3D76AA8F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anchor="chapter-10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R.A.V. v. St Paul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3" w:anchor="chapter-101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Wisconsin v. Mitchell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4" w:anchor="chapter-101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Virginia v. Black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</w:p>
    <w:p w14:paraId="0C7A1328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2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Obscenity and Extreme Violence</w:t>
        </w:r>
      </w:hyperlink>
    </w:p>
    <w:p w14:paraId="423DABE4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anchor="chapter-10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Roth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7" w:anchor="chapter-10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Jacobellis v. Ohio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8" w:anchor="chapter-10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Miller v.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9" w:anchor="chapter-103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York v. Ferber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0" w:anchor="chapter-103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Brown v. Entertainment Merchants Association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(2011)</w:t>
      </w:r>
    </w:p>
    <w:p w14:paraId="52F812CF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3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Speech and Association</w:t>
        </w:r>
      </w:hyperlink>
    </w:p>
    <w:p w14:paraId="11F665E5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anchor="chapter-10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Whitney v.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3" w:anchor="chapter-10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NAACP v. Alabama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4" w:anchor="chapter-105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Hurley v. Irish GLB of Boston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5" w:anchor="chapter-105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BSA v. Dale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</w:p>
    <w:p w14:paraId="34AFBBBD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3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Time, Place and Manner</w:t>
        </w:r>
      </w:hyperlink>
    </w:p>
    <w:p w14:paraId="54C20851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anchor="chapter-10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City Council v. Taxpayers for Vincent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8" w:anchor="chapter-10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Ward v. Rock Against Racism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9" w:anchor="chapter-10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Hill v. CO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0" w:anchor="chapter-10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Watchtower v. Stratton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1" w:anchor="chapter-10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Snyder v. Phelps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2" w:anchor="chapter-10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McCullen v. Coakley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3" w:anchor="chapter-107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Reed v. Town of Gilbert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4" w:anchor="chapter-107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Minnesota Voters Alliance v. Mansky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(2018)</w:t>
      </w:r>
    </w:p>
    <w:p w14:paraId="32C5F048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45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Government Speech</w:t>
        </w:r>
      </w:hyperlink>
    </w:p>
    <w:p w14:paraId="6E9FC05D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anchor="chapter-10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Endowment for the Arts v. Finley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7" w:anchor="chapter-10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Pleasant Grove City v. Summum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8" w:anchor="chapter-109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Walker v. Texas Division, Sons of Confederate Veterans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9" w:anchor="chapter-109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Matal v. Tam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0" w:anchor="chapter-109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Iancu v. Brunetti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</w:p>
    <w:p w14:paraId="01A3913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5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Student Speech</w:t>
        </w:r>
      </w:hyperlink>
    </w:p>
    <w:p w14:paraId="7B05E3BB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anchor="chapter-11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Tinker v. Des Moines Independent Community School District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3" w:anchor="chapter-111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Island Trees School District v. Pico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4" w:anchor="chapter-111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Bethel School District No. 403 v. Fraser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5" w:anchor="chapter-111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Hazelwood School District v. Kuhlmeier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6" w:anchor="chapter-111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Morse v. Frederick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7" w:anchor="chapter-111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Mahanoy Area School District v. B.L.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</w:p>
    <w:p w14:paraId="2BFE8275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5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Speech in College</w:t>
        </w:r>
      </w:hyperlink>
    </w:p>
    <w:p w14:paraId="5DDF9BBE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anchor="chapter-11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Healy v. James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0" w:anchor="chapter-11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Papish v. Board of Curators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1" w:anchor="chapter-11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Rosenberger v. Rector and Visitors of the University of Virginia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2" w:anchor="chapter-113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Board of Regents of the University of Wisconsin System v. Southworth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3" w:anchor="chapter-113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Christian Legal Society Chapter of the University of California, Hastings College of the Law v. Martinez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(2010)</w:t>
      </w:r>
    </w:p>
    <w:p w14:paraId="6666AEA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6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Campaign Finance and Speech</w:t>
        </w:r>
      </w:hyperlink>
    </w:p>
    <w:p w14:paraId="0C47F6D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anchor="chapter-11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Buckley v. Valeo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6" w:anchor="chapter-11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First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Nat’l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Bank of Boston v. Bellotti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7" w:anchor="chapter-115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Citizens Against Rent Control v. Berkeley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8" w:anchor="chapter-115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FEC v. Beaumont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9" w:anchor="chapter-115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Citizens United v. FEC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0" w:anchor="chapter-115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McCutcheon v. FEC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(2010)</w:t>
      </w:r>
    </w:p>
    <w:p w14:paraId="3FD587B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Privacy</w:t>
      </w:r>
    </w:p>
    <w:p w14:paraId="7DC39F96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7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Building a Right</w:t>
        </w:r>
      </w:hyperlink>
    </w:p>
    <w:p w14:paraId="54CE3B3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anchor="chapter-11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Olmstead v. U.S.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3" w:anchor="chapter-11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Mass v. Jacobsen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(1905)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4" w:anchor="chapter-11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Meyer v. Nebraska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5" w:anchor="chapter-11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Pierce v. Society of Sisters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6" w:anchor="chapter-11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Buck v. Bell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7" w:anchor="chapter-11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Skinner v. Oklahoma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8" w:anchor="chapter-117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Rochin v. California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(1952)</w:t>
      </w:r>
    </w:p>
    <w:p w14:paraId="06C2CBC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79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Right to Privacy</w:t>
        </w:r>
      </w:hyperlink>
    </w:p>
    <w:p w14:paraId="7A0F80FA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anchor="chapter-11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Griswold v. Connecticut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1" w:anchor="chapter-11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Eisenstadt v. Baird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2" w:anchor="chapter-119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Carey v. Population Services International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(1977)</w:t>
      </w:r>
    </w:p>
    <w:p w14:paraId="3FD3FD2B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83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Reproductive Rights: A Fundamental Right</w:t>
        </w:r>
      </w:hyperlink>
    </w:p>
    <w:p w14:paraId="42A4285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anchor="chapter-12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Roe v. Wade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5" w:anchor="chapter-121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Planned Parenthood v. Danforth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6" w:anchor="chapter-121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Bellotti v. Baird (Bellotti II)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7" w:anchor="chapter-121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Akron v. Akron Health Center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</w:p>
    <w:p w14:paraId="2EABB97E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8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Undue Burden Standard</w:t>
        </w:r>
      </w:hyperlink>
    </w:p>
    <w:p w14:paraId="0CF7D93D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anchor="chapter-12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Planned Parenthood v. Casey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0" w:anchor="chapter-12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Mazurek v. Armstrong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1" w:anchor="chapter-12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Whole Women’s Health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Hellerstedt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2" w:anchor="chapter-123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June Medical Services v. Russo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3" w:anchor="chapter-123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Dobbs v. Jackson Women’s Health Organization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</w:p>
    <w:p w14:paraId="1B55B10F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9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Right to Die</w:t>
        </w:r>
      </w:hyperlink>
    </w:p>
    <w:p w14:paraId="4176534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anchor="chapter-12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Washington v. Glucksberg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(1997)</w:t>
      </w:r>
    </w:p>
    <w:p w14:paraId="7364D767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9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Marriage and Family</w:t>
        </w:r>
      </w:hyperlink>
    </w:p>
    <w:p w14:paraId="7EA86EBE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anchor="chapter-12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Bowers v. Hardwick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8" w:anchor="chapter-12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Lawrence v. Texas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9" w:anchor="chapter-12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U.S. v. Windsor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0" w:anchor="chapter-12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Obergefell v. Hodges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1" w:anchor="chapter-12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Pavan v. Smith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</w:p>
    <w:p w14:paraId="1EAD779F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Second Amendment</w:t>
      </w:r>
    </w:p>
    <w:p w14:paraId="7FD2C754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02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Historical Cases</w:t>
        </w:r>
      </w:hyperlink>
    </w:p>
    <w:p w14:paraId="5435E70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anchor="chapter-12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Presser v. Illinois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4" w:anchor="chapter-12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Miller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5" w:anchor="chapter-129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Cruikshank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(1876)</w:t>
      </w:r>
    </w:p>
    <w:p w14:paraId="32ED387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0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Debate Emerges</w:t>
        </w:r>
      </w:hyperlink>
    </w:p>
    <w:p w14:paraId="519CBC5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anchor="chapter-13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v. Emerson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(2001)</w:t>
      </w:r>
    </w:p>
    <w:p w14:paraId="04F17660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0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 Standard Emerges</w:t>
        </w:r>
      </w:hyperlink>
    </w:p>
    <w:p w14:paraId="3E56F985" w14:textId="647846CD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anchor="chapter-13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District of Columbia v. Heller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0" w:anchor="chapter-13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McDonald v. Chicago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1" w:anchor="chapter-13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Caetano v. Massachusetts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2" w:anchor="chapter-133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York State Rifle &amp; Pistol Association, Inc. et al. v. Bruen, Superintendent of New York State Police, et al.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  <w:r w:rsidR="008B185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3" w:anchor="chapter-133-section-5" w:history="1">
        <w:r w:rsidR="008B1857" w:rsidRPr="008B1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United States v. Rahimi </w:t>
        </w:r>
      </w:hyperlink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t>(2024)</w:t>
      </w:r>
    </w:p>
    <w:p w14:paraId="29AF497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Equal Protection: Race</w:t>
      </w:r>
    </w:p>
    <w:p w14:paraId="44A163FE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1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From Separate but Equal to Desegregation</w:t>
        </w:r>
      </w:hyperlink>
    </w:p>
    <w:p w14:paraId="7E85EF58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anchor="chapter-13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Strauder v. W. Va.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(1880)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6" w:anchor="chapter-13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Yick Wo v. Hopkins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7" w:anchor="chapter-135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Plessy v. Ferguson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(1896)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8" w:anchor="chapter-135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Missouri ex rel. Gaines v. Canada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9" w:anchor="chapter-135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Sweatt v. Painter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0" w:anchor="chapter-135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McLaurin v. Oklahoma State Regents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1" w:anchor="chapter-135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Brown v. Board of Education of Topeka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2" w:anchor="chapter-135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Brown v. Board of Education of Topeka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3" w:anchor="chapter-135-section-9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 v. County Sch. Bd. of New Kent County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4" w:anchor="chapter-135-section-10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Swann v. Charlotte-Mecklenburg Bd. of Educ.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5" w:anchor="chapter-135-section-1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Keyes v. School Dist. No. 1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6" w:anchor="chapter-135-section-1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Milliken v. Bradley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7" w:anchor="chapter-135-section-1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Pasadena City Bd. of Educ. v. Spangler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8" w:anchor="chapter-135-section-1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Freeman v. Pitts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9" w:anchor="chapter-135-section-1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Parents Involved in Community Schools v. Seattle School District No. 1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(2007)</w:t>
      </w:r>
    </w:p>
    <w:p w14:paraId="733C0EA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3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How Courts Review Racial Discrimination</w:t>
        </w:r>
      </w:hyperlink>
    </w:p>
    <w:p w14:paraId="620A4CDE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anchor="chapter-13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Hirabayashi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2" w:anchor="chapter-13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Korematsu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3" w:anchor="chapter-13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McLaughlin v. Florida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4" w:anchor="chapter-13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Loving v. Virginia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5" w:anchor="chapter-13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Palmore v. Sidoti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6" w:anchor="chapter-13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Washington v. Davis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7" w:anchor="chapter-137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Arlington Heights v. Metropolitan Housing Dev. Corp.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(1977)</w:t>
      </w:r>
    </w:p>
    <w:p w14:paraId="4033CFC4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38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Defining State Action</w:t>
        </w:r>
      </w:hyperlink>
    </w:p>
    <w:p w14:paraId="1EB67A5B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anchor="chapter-13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Shelley v. Kraemer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0" w:anchor="chapter-13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Burton v. Wilmington Parking Authority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1" w:anchor="chapter-139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Reitman v. Mulkey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2" w:anchor="chapter-139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Moose Lodge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Irvis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3" w:anchor="chapter-139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Hills v. Gautreaux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</w:p>
    <w:p w14:paraId="5980BAF7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4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Educational Affirmative Action</w:t>
        </w:r>
      </w:hyperlink>
    </w:p>
    <w:p w14:paraId="3A9181A1" w14:textId="27B36F7C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anchor="chapter-14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Grutter v. Bollinger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6" w:anchor="chapter-141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Regents of the Univ. of Calif. v. Bakke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7" w:anchor="chapter-141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Gratz v. Bollinger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8" w:anchor="chapter-141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Fisher v. Texas (II)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9" w:anchor="chapter-141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Schuette v. BAMN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r w:rsidR="008B185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0" w:anchor="chapter-141-section-6" w:history="1">
        <w:r w:rsidR="008B1857" w:rsidRPr="008B18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Students for Fair Admissions, Inc. v. President and Fellows of Harvard</w:t>
        </w:r>
      </w:hyperlink>
      <w:r w:rsidR="008B1857" w:rsidRPr="008B1857">
        <w:rPr>
          <w:rFonts w:ascii="Times New Roman" w:eastAsia="Times New Roman" w:hAnsi="Times New Roman" w:cs="Times New Roman"/>
          <w:sz w:val="24"/>
          <w:szCs w:val="24"/>
        </w:rPr>
        <w:t> (2023)</w:t>
      </w:r>
    </w:p>
    <w:p w14:paraId="7B26C68A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51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Economic Affirmative Action</w:t>
        </w:r>
      </w:hyperlink>
    </w:p>
    <w:p w14:paraId="199BA029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anchor="chapter-14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Fullilove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Klutznick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3" w:anchor="chapter-14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Wygant v. Jackson Board of Ed.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4" w:anchor="chapter-14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City of Richmond v. J.A. Croson Co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5" w:anchor="chapter-143-section-4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Adarand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Constructors, Inc. v. Pena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(1995)</w:t>
      </w:r>
    </w:p>
    <w:p w14:paraId="025BFA79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Equal Protection: Gender and Other Groups</w:t>
      </w:r>
    </w:p>
    <w:p w14:paraId="1DA4A291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5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Historical Treatment of Gender</w:t>
        </w:r>
      </w:hyperlink>
    </w:p>
    <w:p w14:paraId="4FFD4767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anchor="chapter-14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Bradwell v. Illinois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8" w:anchor="chapter-14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Muller v. Oregon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(1908)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9" w:anchor="chapter-145-section-3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Goesaert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Cleary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(1948)</w:t>
      </w:r>
    </w:p>
    <w:p w14:paraId="42A92A23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6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“Setting the Standard”</w:t>
        </w:r>
      </w:hyperlink>
    </w:p>
    <w:p w14:paraId="6EC253E2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anchor="chapter-14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Reed v. Reed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2" w:anchor="chapter-14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Frontiero v. Richardson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3" w:anchor="chapter-14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Kahn v. Shevin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4" w:anchor="chapter-14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Weinberger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Wisenfeld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5" w:anchor="chapter-14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Stanton v. Stanton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6" w:anchor="chapter-14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Craig v. Boren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</w:p>
    <w:p w14:paraId="3018F6C5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67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Applying the New Standard</w:t>
        </w:r>
      </w:hyperlink>
    </w:p>
    <w:p w14:paraId="48BFAC2C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anchor="chapter-14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Orr v. Orr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9" w:anchor="chapter-149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Administrator of Mass. v. Feeney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0" w:anchor="chapter-149-section-3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Roskter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Goldberg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1" w:anchor="chapter-149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Michael M. v. Superior Court of Sonoma County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2" w:anchor="chapter-149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Sessions v. Morales-Santana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3" w:anchor="chapter-149-section-6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Vorchheimer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School Dist. of Philadelphia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4" w:anchor="chapter-149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Miss. Univ. for Women v. Hogan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5" w:anchor="chapter-149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U.S. v. Virginia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(1996)</w:t>
      </w:r>
    </w:p>
    <w:p w14:paraId="7C3CEE32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76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Equal Protection beyond Race and Gender</w:t>
        </w:r>
      </w:hyperlink>
    </w:p>
    <w:p w14:paraId="488AE8AD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anchor="chapter-151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Hernandez v. Texas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8" w:anchor="chapter-151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 Antonio Independent School District v. Rodriguez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9" w:anchor="chapter-151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Plyler v. Doe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0" w:anchor="chapter-151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Clark v. Jeter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(1988)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1" w:anchor="chapter-151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Massachusetts Board of Retirement v. Murgia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2" w:anchor="chapter-151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City of Cleburne v. Cleburne Living Center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3" w:anchor="chapter-151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Romer v. Evans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(1996)</w:t>
      </w:r>
    </w:p>
    <w:p w14:paraId="140D2013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3FCE">
        <w:rPr>
          <w:rFonts w:ascii="Times New Roman" w:eastAsia="Times New Roman" w:hAnsi="Times New Roman" w:cs="Times New Roman"/>
          <w:b/>
          <w:bCs/>
          <w:sz w:val="36"/>
          <w:szCs w:val="36"/>
        </w:rPr>
        <w:t>Voting Rights</w:t>
      </w:r>
    </w:p>
    <w:p w14:paraId="5694299B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284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Access to the Ballot</w:t>
        </w:r>
      </w:hyperlink>
    </w:p>
    <w:p w14:paraId="0D0CFBB3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anchor="chapter-153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Minor v. </w:t>
        </w:r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Happersett</w:t>
        </w:r>
        <w:proofErr w:type="spellEnd"/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(1876)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6" w:anchor="chapter-153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Guinn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(1915)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7" w:anchor="chapter-153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Lane v. Wilson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8" w:anchor="chapter-153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Nixon v. Herndon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(1927)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9" w:anchor="chapter-153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Nixon v. Condon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0" w:anchor="chapter-153-section-6" w:history="1">
        <w:proofErr w:type="spellStart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Grovey</w:t>
        </w:r>
        <w:proofErr w:type="spellEnd"/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v. Townsend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(1935)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1" w:anchor="chapter-153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U.S. v. Classic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2" w:anchor="chapter-153-section-8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Smith v. Allwright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3" w:anchor="chapter-153-section-9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Lassiter v. Northampton County Board of Elections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(1959)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4" w:anchor="chapter-153-section-10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Louisiana v. United States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5" w:anchor="chapter-153-section-1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Carrington v. Rash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6" w:anchor="chapter-153-section-1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Harper v. Virginia Bd. of Elections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7" w:anchor="chapter-153-section-1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Kramer v. Union Free Sch. Dist. No. 15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(1969)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8" w:anchor="chapter-153-section-1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Richardson v. Ramirez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(1974)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9" w:anchor="chapter-153-section-1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Hunter v. Underwood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0" w:anchor="chapter-153-section-1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Rice v. Cayetano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1" w:anchor="chapter-153-section-1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Crawford v. Marion County Election Board et al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</w:p>
    <w:p w14:paraId="4620B414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302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Congressional Power to Protect Voting Rights</w:t>
        </w:r>
      </w:hyperlink>
    </w:p>
    <w:p w14:paraId="6FA949FD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anchor="chapter-155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South Carolina v. Katzenbach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4" w:anchor="chapter-155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Shelby County v. Holder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5" w:anchor="chapter-155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Brnovich v. Democratic National Committee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(2021)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6" w:anchor="chapter-155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Colegrove v. Green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(1946)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7" w:anchor="chapter-155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Baker v. Carr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(1962)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8" w:anchor="chapter-155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Wesberry v. Sanders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(1964)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9" w:anchor="chapter-155-section-7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Reynolds v. Sims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(1964)</w:t>
      </w:r>
    </w:p>
    <w:p w14:paraId="4C88703C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310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Voting Districts or Redistricting and Race</w:t>
        </w:r>
      </w:hyperlink>
    </w:p>
    <w:p w14:paraId="29469B6B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anchor="chapter-157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Gomillion v. Lightfoot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(1960)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2" w:anchor="chapter-157-section-2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Thornburgh v. Gingles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(1986)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3" w:anchor="chapter-157-section-3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Shaw v. Reno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(1993)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4" w:anchor="chapter-157-section-4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Miller v. Johnson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(1995)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5" w:anchor="chapter-157-section-5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Bush v. Vera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(1996)</w:t>
      </w:r>
      <w:r w:rsidRPr="00633FC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6" w:anchor="chapter-157-section-6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Cooper v. Harris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</w:p>
    <w:p w14:paraId="14C527BF" w14:textId="77777777" w:rsidR="00633FCE" w:rsidRPr="00633FCE" w:rsidRDefault="00633FCE" w:rsidP="00633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317" w:history="1">
        <w:r w:rsidRPr="00633FC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Voting Districts and Partisan Gerrymandering</w:t>
        </w:r>
      </w:hyperlink>
    </w:p>
    <w:p w14:paraId="6A9295FD" w14:textId="77777777" w:rsidR="00633FCE" w:rsidRPr="00633FCE" w:rsidRDefault="00633FCE" w:rsidP="00633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anchor="chapter-159-section-1" w:history="1">
        <w:r w:rsidRPr="00633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Rucho v. Common Cause</w:t>
        </w:r>
      </w:hyperlink>
      <w:r w:rsidRPr="00633FCE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</w:p>
    <w:p w14:paraId="328774D9" w14:textId="77777777" w:rsidR="00DA7EB4" w:rsidRDefault="00DA7EB4"/>
    <w:sectPr w:rsidR="00DA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CE"/>
    <w:rsid w:val="00082C04"/>
    <w:rsid w:val="00633FCE"/>
    <w:rsid w:val="008B1857"/>
    <w:rsid w:val="00D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CCED"/>
  <w15:chartTrackingRefBased/>
  <w15:docId w15:val="{8C6BB4CA-D71B-4EC6-953C-11D17A0B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3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33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3F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6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3F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FC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en.oregonstate.education/civilrights/chapter/types-of-speech/" TargetMode="External"/><Relationship Id="rId299" Type="http://schemas.openxmlformats.org/officeDocument/2006/relationships/hyperlink" Target="https://open.oregonstate.education/civilrights/chapter/access-to-the-ballot/" TargetMode="External"/><Relationship Id="rId21" Type="http://schemas.openxmlformats.org/officeDocument/2006/relationships/hyperlink" Target="https://open.oregonstate.education/civilrights/chapter/one-path-forward/" TargetMode="External"/><Relationship Id="rId63" Type="http://schemas.openxmlformats.org/officeDocument/2006/relationships/hyperlink" Target="https://open.oregonstate.education/civilrights/chapter/establishment-clause-public-square" TargetMode="External"/><Relationship Id="rId159" Type="http://schemas.openxmlformats.org/officeDocument/2006/relationships/hyperlink" Target="https://open.oregonstate.education/civilrights/chapter/speech-college/" TargetMode="External"/><Relationship Id="rId170" Type="http://schemas.openxmlformats.org/officeDocument/2006/relationships/hyperlink" Target="https://open.oregonstate.education/civilrights/chapter/campaign-finance-speech/" TargetMode="External"/><Relationship Id="rId226" Type="http://schemas.openxmlformats.org/officeDocument/2006/relationships/hyperlink" Target="https://open.oregonstate.education/civilrights/chapter/separate-equal-desegregation/" TargetMode="External"/><Relationship Id="rId268" Type="http://schemas.openxmlformats.org/officeDocument/2006/relationships/hyperlink" Target="https://open.oregonstate.education/civilrights/chapter/applying-new-standard/" TargetMode="External"/><Relationship Id="rId32" Type="http://schemas.openxmlformats.org/officeDocument/2006/relationships/hyperlink" Target="https://open.oregonstate.education/civilrights/chapter/protection-press" TargetMode="External"/><Relationship Id="rId74" Type="http://schemas.openxmlformats.org/officeDocument/2006/relationships/hyperlink" Target="https://open.oregonstate.education/civilrights/chapter/valid-secular-policy/" TargetMode="External"/><Relationship Id="rId128" Type="http://schemas.openxmlformats.org/officeDocument/2006/relationships/hyperlink" Target="https://open.oregonstate.education/civilrights/chapter/obscenity-extreme-violence/" TargetMode="External"/><Relationship Id="rId5" Type="http://schemas.openxmlformats.org/officeDocument/2006/relationships/hyperlink" Target="https://open.oregonstate.education/civilrights/chapter/first-attempt/" TargetMode="External"/><Relationship Id="rId181" Type="http://schemas.openxmlformats.org/officeDocument/2006/relationships/hyperlink" Target="https://open.oregonstate.education/civilrights/chapter/right-to-privacy/" TargetMode="External"/><Relationship Id="rId237" Type="http://schemas.openxmlformats.org/officeDocument/2006/relationships/hyperlink" Target="https://open.oregonstate.education/civilrights/chapter/courts-racial-discrimination/" TargetMode="External"/><Relationship Id="rId279" Type="http://schemas.openxmlformats.org/officeDocument/2006/relationships/hyperlink" Target="https://open.oregonstate.education/civilrights/chapter/equal-protection-race-gender/" TargetMode="External"/><Relationship Id="rId43" Type="http://schemas.openxmlformats.org/officeDocument/2006/relationships/hyperlink" Target="https://open.oregonstate.education/civilrights/chapter/print-versus" TargetMode="External"/><Relationship Id="rId139" Type="http://schemas.openxmlformats.org/officeDocument/2006/relationships/hyperlink" Target="https://open.oregonstate.education/civilrights/chapter/time-place-manner/" TargetMode="External"/><Relationship Id="rId290" Type="http://schemas.openxmlformats.org/officeDocument/2006/relationships/hyperlink" Target="https://open.oregonstate.education/civilrights/chapter/access-to-the-ballot/" TargetMode="External"/><Relationship Id="rId304" Type="http://schemas.openxmlformats.org/officeDocument/2006/relationships/hyperlink" Target="https://open.oregonstate.education/civilrights/chapter/protect-voting-rights/" TargetMode="External"/><Relationship Id="rId85" Type="http://schemas.openxmlformats.org/officeDocument/2006/relationships/hyperlink" Target="https://open.oregonstate.education/civilrights/chapter/new-era/" TargetMode="External"/><Relationship Id="rId150" Type="http://schemas.openxmlformats.org/officeDocument/2006/relationships/hyperlink" Target="https://open.oregonstate.education/civilrights/chapter/government-speech/" TargetMode="External"/><Relationship Id="rId192" Type="http://schemas.openxmlformats.org/officeDocument/2006/relationships/hyperlink" Target="https://open.oregonstate.education/civilrights/chapter/undue-burden-standard/" TargetMode="External"/><Relationship Id="rId206" Type="http://schemas.openxmlformats.org/officeDocument/2006/relationships/hyperlink" Target="https://open.oregonstate.education/civilrights/chapter/debate-emerges" TargetMode="External"/><Relationship Id="rId248" Type="http://schemas.openxmlformats.org/officeDocument/2006/relationships/hyperlink" Target="https://open.oregonstate.education/civilrights/chapter/educational-affirmative-action/" TargetMode="External"/><Relationship Id="rId12" Type="http://schemas.openxmlformats.org/officeDocument/2006/relationships/hyperlink" Target="https://open.oregonstate.education/civilrights/chapter/two-track-incorporation/" TargetMode="External"/><Relationship Id="rId108" Type="http://schemas.openxmlformats.org/officeDocument/2006/relationships/hyperlink" Target="https://open.oregonstate.education/civilrights/chapter/speech-expression/" TargetMode="External"/><Relationship Id="rId315" Type="http://schemas.openxmlformats.org/officeDocument/2006/relationships/hyperlink" Target="https://open.oregonstate.education/civilrights/chapter/redistricting-race/" TargetMode="External"/><Relationship Id="rId54" Type="http://schemas.openxmlformats.org/officeDocument/2006/relationships/hyperlink" Target="https://open.oregonstate.education/civilrights/chapter/establishment-clause/" TargetMode="External"/><Relationship Id="rId96" Type="http://schemas.openxmlformats.org/officeDocument/2006/relationships/hyperlink" Target="https://open.oregonstate.education/civilrights/chapter/defining-danger-speech/" TargetMode="External"/><Relationship Id="rId161" Type="http://schemas.openxmlformats.org/officeDocument/2006/relationships/hyperlink" Target="https://open.oregonstate.education/civilrights/chapter/speech-college/" TargetMode="External"/><Relationship Id="rId217" Type="http://schemas.openxmlformats.org/officeDocument/2006/relationships/hyperlink" Target="https://open.oregonstate.education/civilrights/chapter/separate-equal-desegregation/" TargetMode="External"/><Relationship Id="rId259" Type="http://schemas.openxmlformats.org/officeDocument/2006/relationships/hyperlink" Target="https://open.oregonstate.education/civilrights/chapter/historical-treatment-gender/" TargetMode="External"/><Relationship Id="rId23" Type="http://schemas.openxmlformats.org/officeDocument/2006/relationships/hyperlink" Target="https://open.oregonstate.education/civilrights/chapter/privileges-immunities-redux/" TargetMode="External"/><Relationship Id="rId119" Type="http://schemas.openxmlformats.org/officeDocument/2006/relationships/hyperlink" Target="https://open.oregonstate.education/civilrights/chapter/types-of-speech/" TargetMode="External"/><Relationship Id="rId270" Type="http://schemas.openxmlformats.org/officeDocument/2006/relationships/hyperlink" Target="https://open.oregonstate.education/civilrights/chapter/applying-new-standard/" TargetMode="External"/><Relationship Id="rId65" Type="http://schemas.openxmlformats.org/officeDocument/2006/relationships/hyperlink" Target="https://open.oregonstate.education/civilrights/chapter/establishment-clause-public-square/" TargetMode="External"/><Relationship Id="rId130" Type="http://schemas.openxmlformats.org/officeDocument/2006/relationships/hyperlink" Target="https://open.oregonstate.education/civilrights/chapter/obscenity-extreme-violence/" TargetMode="External"/><Relationship Id="rId172" Type="http://schemas.openxmlformats.org/officeDocument/2006/relationships/hyperlink" Target="https://open.oregonstate.education/civilrights/chapter/building-right/" TargetMode="External"/><Relationship Id="rId228" Type="http://schemas.openxmlformats.org/officeDocument/2006/relationships/hyperlink" Target="https://open.oregonstate.education/civilrights/chapter/separate-equal-desegregation/" TargetMode="External"/><Relationship Id="rId13" Type="http://schemas.openxmlformats.org/officeDocument/2006/relationships/hyperlink" Target="https://open.oregonstate.education/civilrights/chapter/two-track-incorporation/" TargetMode="External"/><Relationship Id="rId109" Type="http://schemas.openxmlformats.org/officeDocument/2006/relationships/hyperlink" Target="https://open.oregonstate.education/civilrights/chapter/speech-expression/" TargetMode="External"/><Relationship Id="rId260" Type="http://schemas.openxmlformats.org/officeDocument/2006/relationships/hyperlink" Target="https://open.oregonstate.education/civilrights/chapter/setting-standard" TargetMode="External"/><Relationship Id="rId281" Type="http://schemas.openxmlformats.org/officeDocument/2006/relationships/hyperlink" Target="https://open.oregonstate.education/civilrights/chapter/equal-protection-race-gender/" TargetMode="External"/><Relationship Id="rId316" Type="http://schemas.openxmlformats.org/officeDocument/2006/relationships/hyperlink" Target="https://open.oregonstate.education/civilrights/chapter/redistricting-race/" TargetMode="External"/><Relationship Id="rId34" Type="http://schemas.openxmlformats.org/officeDocument/2006/relationships/hyperlink" Target="https://open.oregonstate.education/civilrights/chapter/protection-press/" TargetMode="External"/><Relationship Id="rId55" Type="http://schemas.openxmlformats.org/officeDocument/2006/relationships/hyperlink" Target="https://open.oregonstate.education/civilrights/chapter/lemon-test" TargetMode="External"/><Relationship Id="rId76" Type="http://schemas.openxmlformats.org/officeDocument/2006/relationships/hyperlink" Target="https://open.oregonstate.education/civilrights/chapter/valid-secular-policy/" TargetMode="External"/><Relationship Id="rId97" Type="http://schemas.openxmlformats.org/officeDocument/2006/relationships/hyperlink" Target="https://open.oregonstate.education/civilrights/chapter/defining-danger-speech/" TargetMode="External"/><Relationship Id="rId120" Type="http://schemas.openxmlformats.org/officeDocument/2006/relationships/hyperlink" Target="https://open.oregonstate.education/civilrights/chapter/types-of-speech/" TargetMode="External"/><Relationship Id="rId141" Type="http://schemas.openxmlformats.org/officeDocument/2006/relationships/hyperlink" Target="https://open.oregonstate.education/civilrights/chapter/time-place-manner/" TargetMode="External"/><Relationship Id="rId7" Type="http://schemas.openxmlformats.org/officeDocument/2006/relationships/hyperlink" Target="https://open.oregonstate.education/civilrights/chapter/second-attempt/" TargetMode="External"/><Relationship Id="rId162" Type="http://schemas.openxmlformats.org/officeDocument/2006/relationships/hyperlink" Target="https://open.oregonstate.education/civilrights/chapter/speech-college/" TargetMode="External"/><Relationship Id="rId183" Type="http://schemas.openxmlformats.org/officeDocument/2006/relationships/hyperlink" Target="https://open.oregonstate.education/civilrights/chapter/fundamental-right" TargetMode="External"/><Relationship Id="rId218" Type="http://schemas.openxmlformats.org/officeDocument/2006/relationships/hyperlink" Target="https://open.oregonstate.education/civilrights/chapter/separate-equal-desegregation/" TargetMode="External"/><Relationship Id="rId239" Type="http://schemas.openxmlformats.org/officeDocument/2006/relationships/hyperlink" Target="https://open.oregonstate.education/civilrights/chapter/defining-state-action/" TargetMode="External"/><Relationship Id="rId250" Type="http://schemas.openxmlformats.org/officeDocument/2006/relationships/hyperlink" Target="https://open.oregonstate.education/civilrights/chapter/educational-affirmative-action/" TargetMode="External"/><Relationship Id="rId271" Type="http://schemas.openxmlformats.org/officeDocument/2006/relationships/hyperlink" Target="https://open.oregonstate.education/civilrights/chapter/applying-new-standard/" TargetMode="External"/><Relationship Id="rId292" Type="http://schemas.openxmlformats.org/officeDocument/2006/relationships/hyperlink" Target="https://open.oregonstate.education/civilrights/chapter/access-to-the-ballot/" TargetMode="External"/><Relationship Id="rId306" Type="http://schemas.openxmlformats.org/officeDocument/2006/relationships/hyperlink" Target="https://open.oregonstate.education/civilrights/chapter/protect-voting-rights/" TargetMode="External"/><Relationship Id="rId24" Type="http://schemas.openxmlformats.org/officeDocument/2006/relationships/hyperlink" Target="https://open.oregonstate.education/civilrights/chapter/table-of-incorporation" TargetMode="External"/><Relationship Id="rId45" Type="http://schemas.openxmlformats.org/officeDocument/2006/relationships/hyperlink" Target="https://open.oregonstate.education/civilrights/chapter/print-versus/" TargetMode="External"/><Relationship Id="rId66" Type="http://schemas.openxmlformats.org/officeDocument/2006/relationships/hyperlink" Target="https://open.oregonstate.education/civilrights/chapter/establishment-clause-public-square/" TargetMode="External"/><Relationship Id="rId87" Type="http://schemas.openxmlformats.org/officeDocument/2006/relationships/hyperlink" Target="https://open.oregonstate.education/civilrights/chapter/new-era/" TargetMode="External"/><Relationship Id="rId110" Type="http://schemas.openxmlformats.org/officeDocument/2006/relationships/hyperlink" Target="https://open.oregonstate.education/civilrights/chapter/speech-expression/" TargetMode="External"/><Relationship Id="rId131" Type="http://schemas.openxmlformats.org/officeDocument/2006/relationships/hyperlink" Target="https://open.oregonstate.education/civilrights/chapter/speech-association" TargetMode="External"/><Relationship Id="rId152" Type="http://schemas.openxmlformats.org/officeDocument/2006/relationships/hyperlink" Target="https://open.oregonstate.education/civilrights/chapter/student-speech/" TargetMode="External"/><Relationship Id="rId173" Type="http://schemas.openxmlformats.org/officeDocument/2006/relationships/hyperlink" Target="https://open.oregonstate.education/civilrights/chapter/building-right/" TargetMode="External"/><Relationship Id="rId194" Type="http://schemas.openxmlformats.org/officeDocument/2006/relationships/hyperlink" Target="https://open.oregonstate.education/civilrights/chapter/right-to-die" TargetMode="External"/><Relationship Id="rId208" Type="http://schemas.openxmlformats.org/officeDocument/2006/relationships/hyperlink" Target="https://open.oregonstate.education/civilrights/chapter/standard-emerges" TargetMode="External"/><Relationship Id="rId229" Type="http://schemas.openxmlformats.org/officeDocument/2006/relationships/hyperlink" Target="https://open.oregonstate.education/civilrights/chapter/separate-equal-desegregation/" TargetMode="External"/><Relationship Id="rId240" Type="http://schemas.openxmlformats.org/officeDocument/2006/relationships/hyperlink" Target="https://open.oregonstate.education/civilrights/chapter/defining-state-action/" TargetMode="External"/><Relationship Id="rId261" Type="http://schemas.openxmlformats.org/officeDocument/2006/relationships/hyperlink" Target="https://open.oregonstate.education/civilrights/chapter/setting-standard/" TargetMode="External"/><Relationship Id="rId14" Type="http://schemas.openxmlformats.org/officeDocument/2006/relationships/hyperlink" Target="https://open.oregonstate.education/civilrights/chapter/two-track-incorporation/" TargetMode="External"/><Relationship Id="rId35" Type="http://schemas.openxmlformats.org/officeDocument/2006/relationships/hyperlink" Target="https://open.oregonstate.education/civilrights/chapter/press-access-criminal-justice" TargetMode="External"/><Relationship Id="rId56" Type="http://schemas.openxmlformats.org/officeDocument/2006/relationships/hyperlink" Target="https://open.oregonstate.education/civilrights/chapter/lemon-test/" TargetMode="External"/><Relationship Id="rId77" Type="http://schemas.openxmlformats.org/officeDocument/2006/relationships/hyperlink" Target="https://open.oregonstate.education/civilrights/chapter/applying-strict-scrutiny" TargetMode="External"/><Relationship Id="rId100" Type="http://schemas.openxmlformats.org/officeDocument/2006/relationships/hyperlink" Target="https://open.oregonstate.education/civilrights/chapter/defining-danger-speech/" TargetMode="External"/><Relationship Id="rId282" Type="http://schemas.openxmlformats.org/officeDocument/2006/relationships/hyperlink" Target="https://open.oregonstate.education/civilrights/chapter/equal-protection-race-gender/" TargetMode="External"/><Relationship Id="rId317" Type="http://schemas.openxmlformats.org/officeDocument/2006/relationships/hyperlink" Target="https://open.oregonstate.education/civilrights/chapter/partisan-gerrymandering" TargetMode="External"/><Relationship Id="rId8" Type="http://schemas.openxmlformats.org/officeDocument/2006/relationships/hyperlink" Target="https://open.oregonstate.education/civilrights/chapter/door-opens-due-process" TargetMode="External"/><Relationship Id="rId98" Type="http://schemas.openxmlformats.org/officeDocument/2006/relationships/hyperlink" Target="https://open.oregonstate.education/civilrights/chapter/defining-danger-speech/" TargetMode="External"/><Relationship Id="rId121" Type="http://schemas.openxmlformats.org/officeDocument/2006/relationships/hyperlink" Target="https://open.oregonstate.education/civilrights/chapter/hate-speech" TargetMode="External"/><Relationship Id="rId142" Type="http://schemas.openxmlformats.org/officeDocument/2006/relationships/hyperlink" Target="https://open.oregonstate.education/civilrights/chapter/time-place-manner/" TargetMode="External"/><Relationship Id="rId163" Type="http://schemas.openxmlformats.org/officeDocument/2006/relationships/hyperlink" Target="https://open.oregonstate.education/civilrights/chapter/speech-college/" TargetMode="External"/><Relationship Id="rId184" Type="http://schemas.openxmlformats.org/officeDocument/2006/relationships/hyperlink" Target="https://open.oregonstate.education/civilrights/chapter/fundamental-right/" TargetMode="External"/><Relationship Id="rId219" Type="http://schemas.openxmlformats.org/officeDocument/2006/relationships/hyperlink" Target="https://open.oregonstate.education/civilrights/chapter/separate-equal-desegregation/" TargetMode="External"/><Relationship Id="rId230" Type="http://schemas.openxmlformats.org/officeDocument/2006/relationships/hyperlink" Target="https://open.oregonstate.education/civilrights/chapter/courts-racial-discrimination" TargetMode="External"/><Relationship Id="rId251" Type="http://schemas.openxmlformats.org/officeDocument/2006/relationships/hyperlink" Target="https://open.oregonstate.education/civilrights/chapter/economic-affirmative-action" TargetMode="External"/><Relationship Id="rId25" Type="http://schemas.openxmlformats.org/officeDocument/2006/relationships/hyperlink" Target="https://open.oregonstate.education/civilrights/chapter/basics-freedom" TargetMode="External"/><Relationship Id="rId46" Type="http://schemas.openxmlformats.org/officeDocument/2006/relationships/hyperlink" Target="https://open.oregonstate.education/civilrights/chapter/print-versus/" TargetMode="External"/><Relationship Id="rId67" Type="http://schemas.openxmlformats.org/officeDocument/2006/relationships/hyperlink" Target="https://open.oregonstate.education/civilrights/chapter/establishment-clause-public-square/" TargetMode="External"/><Relationship Id="rId272" Type="http://schemas.openxmlformats.org/officeDocument/2006/relationships/hyperlink" Target="https://open.oregonstate.education/civilrights/chapter/applying-new-standard/" TargetMode="External"/><Relationship Id="rId293" Type="http://schemas.openxmlformats.org/officeDocument/2006/relationships/hyperlink" Target="https://open.oregonstate.education/civilrights/chapter/access-to-the-ballot/" TargetMode="External"/><Relationship Id="rId307" Type="http://schemas.openxmlformats.org/officeDocument/2006/relationships/hyperlink" Target="https://open.oregonstate.education/civilrights/chapter/protect-voting-rights/" TargetMode="External"/><Relationship Id="rId88" Type="http://schemas.openxmlformats.org/officeDocument/2006/relationships/hyperlink" Target="https://open.oregonstate.education/civilrights/chapter/new-era/" TargetMode="External"/><Relationship Id="rId111" Type="http://schemas.openxmlformats.org/officeDocument/2006/relationships/hyperlink" Target="https://open.oregonstate.education/civilrights/chapter/speech-expression/" TargetMode="External"/><Relationship Id="rId132" Type="http://schemas.openxmlformats.org/officeDocument/2006/relationships/hyperlink" Target="https://open.oregonstate.education/civilrights/chapter/speech-association/" TargetMode="External"/><Relationship Id="rId153" Type="http://schemas.openxmlformats.org/officeDocument/2006/relationships/hyperlink" Target="https://open.oregonstate.education/civilrights/chapter/student-speech/" TargetMode="External"/><Relationship Id="rId174" Type="http://schemas.openxmlformats.org/officeDocument/2006/relationships/hyperlink" Target="https://open.oregonstate.education/civilrights/chapter/building-right/" TargetMode="External"/><Relationship Id="rId195" Type="http://schemas.openxmlformats.org/officeDocument/2006/relationships/hyperlink" Target="https://open.oregonstate.education/civilrights/chapter/right-to-die/" TargetMode="External"/><Relationship Id="rId209" Type="http://schemas.openxmlformats.org/officeDocument/2006/relationships/hyperlink" Target="https://open.oregonstate.education/civilrights/chapter/standard-emerges/" TargetMode="External"/><Relationship Id="rId220" Type="http://schemas.openxmlformats.org/officeDocument/2006/relationships/hyperlink" Target="https://open.oregonstate.education/civilrights/chapter/separate-equal-desegregation/" TargetMode="External"/><Relationship Id="rId241" Type="http://schemas.openxmlformats.org/officeDocument/2006/relationships/hyperlink" Target="https://open.oregonstate.education/civilrights/chapter/defining-state-action/" TargetMode="External"/><Relationship Id="rId15" Type="http://schemas.openxmlformats.org/officeDocument/2006/relationships/hyperlink" Target="https://open.oregonstate.education/civilrights/chapter/two-track-incorporation/" TargetMode="External"/><Relationship Id="rId36" Type="http://schemas.openxmlformats.org/officeDocument/2006/relationships/hyperlink" Target="https://open.oregonstate.education/civilrights/chapter/press-access-criminal-justice/" TargetMode="External"/><Relationship Id="rId57" Type="http://schemas.openxmlformats.org/officeDocument/2006/relationships/hyperlink" Target="https://open.oregonstate.education/civilrights/chapter/lemon-test/" TargetMode="External"/><Relationship Id="rId262" Type="http://schemas.openxmlformats.org/officeDocument/2006/relationships/hyperlink" Target="https://open.oregonstate.education/civilrights/chapter/setting-standard/" TargetMode="External"/><Relationship Id="rId283" Type="http://schemas.openxmlformats.org/officeDocument/2006/relationships/hyperlink" Target="https://open.oregonstate.education/civilrights/chapter/equal-protection-race-gender/" TargetMode="External"/><Relationship Id="rId318" Type="http://schemas.openxmlformats.org/officeDocument/2006/relationships/hyperlink" Target="https://open.oregonstate.education/civilrights/chapter/partisan-gerrymandering/" TargetMode="External"/><Relationship Id="rId78" Type="http://schemas.openxmlformats.org/officeDocument/2006/relationships/hyperlink" Target="https://open.oregonstate.education/civilrights/chapter/applying-strict-scrutiny/" TargetMode="External"/><Relationship Id="rId99" Type="http://schemas.openxmlformats.org/officeDocument/2006/relationships/hyperlink" Target="https://open.oregonstate.education/civilrights/chapter/defining-danger-speech/" TargetMode="External"/><Relationship Id="rId101" Type="http://schemas.openxmlformats.org/officeDocument/2006/relationships/hyperlink" Target="https://open.oregonstate.education/civilrights/chapter/speech-expression" TargetMode="External"/><Relationship Id="rId122" Type="http://schemas.openxmlformats.org/officeDocument/2006/relationships/hyperlink" Target="https://open.oregonstate.education/civilrights/chapter/hate-speech/" TargetMode="External"/><Relationship Id="rId143" Type="http://schemas.openxmlformats.org/officeDocument/2006/relationships/hyperlink" Target="https://open.oregonstate.education/civilrights/chapter/time-place-manner/" TargetMode="External"/><Relationship Id="rId164" Type="http://schemas.openxmlformats.org/officeDocument/2006/relationships/hyperlink" Target="https://open.oregonstate.education/civilrights/chapter/campaign-finance-speech" TargetMode="External"/><Relationship Id="rId185" Type="http://schemas.openxmlformats.org/officeDocument/2006/relationships/hyperlink" Target="https://open.oregonstate.education/civilrights/chapter/fundamental-right/" TargetMode="External"/><Relationship Id="rId9" Type="http://schemas.openxmlformats.org/officeDocument/2006/relationships/hyperlink" Target="https://open.oregonstate.education/civilrights/chapter/door-opens-due-process/" TargetMode="External"/><Relationship Id="rId210" Type="http://schemas.openxmlformats.org/officeDocument/2006/relationships/hyperlink" Target="https://open.oregonstate.education/civilrights/chapter/standard-emerges/" TargetMode="External"/><Relationship Id="rId26" Type="http://schemas.openxmlformats.org/officeDocument/2006/relationships/hyperlink" Target="https://open.oregonstate.education/civilrights/chapter/basics-freedom/" TargetMode="External"/><Relationship Id="rId231" Type="http://schemas.openxmlformats.org/officeDocument/2006/relationships/hyperlink" Target="https://open.oregonstate.education/civilrights/chapter/courts-racial-discrimination/" TargetMode="External"/><Relationship Id="rId252" Type="http://schemas.openxmlformats.org/officeDocument/2006/relationships/hyperlink" Target="https://open.oregonstate.education/civilrights/chapter/economic-affirmative-action/" TargetMode="External"/><Relationship Id="rId273" Type="http://schemas.openxmlformats.org/officeDocument/2006/relationships/hyperlink" Target="https://open.oregonstate.education/civilrights/chapter/applying-new-standard/" TargetMode="External"/><Relationship Id="rId294" Type="http://schemas.openxmlformats.org/officeDocument/2006/relationships/hyperlink" Target="https://open.oregonstate.education/civilrights/chapter/access-to-the-ballot/" TargetMode="External"/><Relationship Id="rId308" Type="http://schemas.openxmlformats.org/officeDocument/2006/relationships/hyperlink" Target="https://open.oregonstate.education/civilrights/chapter/protect-voting-rights/" TargetMode="External"/><Relationship Id="rId47" Type="http://schemas.openxmlformats.org/officeDocument/2006/relationships/hyperlink" Target="https://open.oregonstate.education/civilrights/chapter/print-versus/" TargetMode="External"/><Relationship Id="rId68" Type="http://schemas.openxmlformats.org/officeDocument/2006/relationships/hyperlink" Target="https://open.oregonstate.education/civilrights/chapter/prayer-government-meetings" TargetMode="External"/><Relationship Id="rId89" Type="http://schemas.openxmlformats.org/officeDocument/2006/relationships/hyperlink" Target="https://open.oregonstate.education/civilrights/chapter/new-era/" TargetMode="External"/><Relationship Id="rId112" Type="http://schemas.openxmlformats.org/officeDocument/2006/relationships/hyperlink" Target="https://open.oregonstate.education/civilrights/chapter/speech-expression/" TargetMode="External"/><Relationship Id="rId133" Type="http://schemas.openxmlformats.org/officeDocument/2006/relationships/hyperlink" Target="https://open.oregonstate.education/civilrights/chapter/speech-association/" TargetMode="External"/><Relationship Id="rId154" Type="http://schemas.openxmlformats.org/officeDocument/2006/relationships/hyperlink" Target="https://open.oregonstate.education/civilrights/chapter/student-speech/" TargetMode="External"/><Relationship Id="rId175" Type="http://schemas.openxmlformats.org/officeDocument/2006/relationships/hyperlink" Target="https://open.oregonstate.education/civilrights/chapter/building-right/" TargetMode="External"/><Relationship Id="rId196" Type="http://schemas.openxmlformats.org/officeDocument/2006/relationships/hyperlink" Target="https://open.oregonstate.education/civilrights/chapter/marriage-family" TargetMode="External"/><Relationship Id="rId200" Type="http://schemas.openxmlformats.org/officeDocument/2006/relationships/hyperlink" Target="https://open.oregonstate.education/civilrights/chapter/marriage-family/" TargetMode="External"/><Relationship Id="rId16" Type="http://schemas.openxmlformats.org/officeDocument/2006/relationships/hyperlink" Target="https://open.oregonstate.education/civilrights/chapter/one-path-forward" TargetMode="External"/><Relationship Id="rId221" Type="http://schemas.openxmlformats.org/officeDocument/2006/relationships/hyperlink" Target="https://open.oregonstate.education/civilrights/chapter/separate-equal-desegregation/" TargetMode="External"/><Relationship Id="rId242" Type="http://schemas.openxmlformats.org/officeDocument/2006/relationships/hyperlink" Target="https://open.oregonstate.education/civilrights/chapter/defining-state-action/" TargetMode="External"/><Relationship Id="rId263" Type="http://schemas.openxmlformats.org/officeDocument/2006/relationships/hyperlink" Target="https://open.oregonstate.education/civilrights/chapter/setting-standard/" TargetMode="External"/><Relationship Id="rId284" Type="http://schemas.openxmlformats.org/officeDocument/2006/relationships/hyperlink" Target="https://open.oregonstate.education/civilrights/chapter/access-to-the-ballot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open.oregonstate.education/civilrights/chapter/press-access-criminal-justice/" TargetMode="External"/><Relationship Id="rId58" Type="http://schemas.openxmlformats.org/officeDocument/2006/relationships/hyperlink" Target="https://open.oregonstate.education/civilrights/chapter/establishment-clause-schools" TargetMode="External"/><Relationship Id="rId79" Type="http://schemas.openxmlformats.org/officeDocument/2006/relationships/hyperlink" Target="https://open.oregonstate.education/civilrights/chapter/applying-strict-scrutiny/" TargetMode="External"/><Relationship Id="rId102" Type="http://schemas.openxmlformats.org/officeDocument/2006/relationships/hyperlink" Target="https://open.oregonstate.education/civilrights/chapter/speech-expression/" TargetMode="External"/><Relationship Id="rId123" Type="http://schemas.openxmlformats.org/officeDocument/2006/relationships/hyperlink" Target="https://open.oregonstate.education/civilrights/chapter/hate-speech/" TargetMode="External"/><Relationship Id="rId144" Type="http://schemas.openxmlformats.org/officeDocument/2006/relationships/hyperlink" Target="https://open.oregonstate.education/civilrights/chapter/time-place-manner/" TargetMode="External"/><Relationship Id="rId90" Type="http://schemas.openxmlformats.org/officeDocument/2006/relationships/hyperlink" Target="https://open.oregonstate.education/civilrights/chapter/new-era/" TargetMode="External"/><Relationship Id="rId165" Type="http://schemas.openxmlformats.org/officeDocument/2006/relationships/hyperlink" Target="https://open.oregonstate.education/civilrights/chapter/campaign-finance-speech/" TargetMode="External"/><Relationship Id="rId186" Type="http://schemas.openxmlformats.org/officeDocument/2006/relationships/hyperlink" Target="https://open.oregonstate.education/civilrights/chapter/fundamental-right/" TargetMode="External"/><Relationship Id="rId211" Type="http://schemas.openxmlformats.org/officeDocument/2006/relationships/hyperlink" Target="https://open.oregonstate.education/civilrights/chapter/standard-emerges/" TargetMode="External"/><Relationship Id="rId232" Type="http://schemas.openxmlformats.org/officeDocument/2006/relationships/hyperlink" Target="https://open.oregonstate.education/civilrights/chapter/courts-racial-discrimination/" TargetMode="External"/><Relationship Id="rId253" Type="http://schemas.openxmlformats.org/officeDocument/2006/relationships/hyperlink" Target="https://open.oregonstate.education/civilrights/chapter/economic-affirmative-action/" TargetMode="External"/><Relationship Id="rId274" Type="http://schemas.openxmlformats.org/officeDocument/2006/relationships/hyperlink" Target="https://open.oregonstate.education/civilrights/chapter/applying-new-standard/" TargetMode="External"/><Relationship Id="rId295" Type="http://schemas.openxmlformats.org/officeDocument/2006/relationships/hyperlink" Target="https://open.oregonstate.education/civilrights/chapter/access-to-the-ballot/" TargetMode="External"/><Relationship Id="rId309" Type="http://schemas.openxmlformats.org/officeDocument/2006/relationships/hyperlink" Target="https://open.oregonstate.education/civilrights/chapter/protect-voting-rights/" TargetMode="External"/><Relationship Id="rId27" Type="http://schemas.openxmlformats.org/officeDocument/2006/relationships/hyperlink" Target="https://open.oregonstate.education/civilrights/chapter/basics-freedom/" TargetMode="External"/><Relationship Id="rId48" Type="http://schemas.openxmlformats.org/officeDocument/2006/relationships/hyperlink" Target="https://open.oregonstate.education/civilrights/chapter/print-versus/" TargetMode="External"/><Relationship Id="rId69" Type="http://schemas.openxmlformats.org/officeDocument/2006/relationships/hyperlink" Target="https://open.oregonstate.education/civilrights/chapter/prayer-government-meetings/" TargetMode="External"/><Relationship Id="rId113" Type="http://schemas.openxmlformats.org/officeDocument/2006/relationships/hyperlink" Target="https://open.oregonstate.education/civilrights/chapter/speech-expression/" TargetMode="External"/><Relationship Id="rId134" Type="http://schemas.openxmlformats.org/officeDocument/2006/relationships/hyperlink" Target="https://open.oregonstate.education/civilrights/chapter/speech-association/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open.oregonstate.education/civilrights/chapter/applying-strict-scrutiny/" TargetMode="External"/><Relationship Id="rId155" Type="http://schemas.openxmlformats.org/officeDocument/2006/relationships/hyperlink" Target="https://open.oregonstate.education/civilrights/chapter/student-speech/" TargetMode="External"/><Relationship Id="rId176" Type="http://schemas.openxmlformats.org/officeDocument/2006/relationships/hyperlink" Target="https://open.oregonstate.education/civilrights/chapter/building-right/" TargetMode="External"/><Relationship Id="rId197" Type="http://schemas.openxmlformats.org/officeDocument/2006/relationships/hyperlink" Target="https://open.oregonstate.education/civilrights/chapter/marriage-family/" TargetMode="External"/><Relationship Id="rId201" Type="http://schemas.openxmlformats.org/officeDocument/2006/relationships/hyperlink" Target="https://open.oregonstate.education/civilrights/chapter/marriage-family/" TargetMode="External"/><Relationship Id="rId222" Type="http://schemas.openxmlformats.org/officeDocument/2006/relationships/hyperlink" Target="https://open.oregonstate.education/civilrights/chapter/separate-equal-desegregation/" TargetMode="External"/><Relationship Id="rId243" Type="http://schemas.openxmlformats.org/officeDocument/2006/relationships/hyperlink" Target="https://open.oregonstate.education/civilrights/chapter/defining-state-action/" TargetMode="External"/><Relationship Id="rId264" Type="http://schemas.openxmlformats.org/officeDocument/2006/relationships/hyperlink" Target="https://open.oregonstate.education/civilrights/chapter/setting-standard/" TargetMode="External"/><Relationship Id="rId285" Type="http://schemas.openxmlformats.org/officeDocument/2006/relationships/hyperlink" Target="https://open.oregonstate.education/civilrights/chapter/access-to-the-ballot/" TargetMode="External"/><Relationship Id="rId17" Type="http://schemas.openxmlformats.org/officeDocument/2006/relationships/hyperlink" Target="https://open.oregonstate.education/civilrights/chapter/one-path-forward/" TargetMode="External"/><Relationship Id="rId38" Type="http://schemas.openxmlformats.org/officeDocument/2006/relationships/hyperlink" Target="https://open.oregonstate.education/civilrights/chapter/press-access-criminal-justice/" TargetMode="External"/><Relationship Id="rId59" Type="http://schemas.openxmlformats.org/officeDocument/2006/relationships/hyperlink" Target="https://open.oregonstate.education/civilrights/chapter/establishment-clause-schools/" TargetMode="External"/><Relationship Id="rId103" Type="http://schemas.openxmlformats.org/officeDocument/2006/relationships/hyperlink" Target="https://open.oregonstate.education/civilrights/chapter/speech-expression/" TargetMode="External"/><Relationship Id="rId124" Type="http://schemas.openxmlformats.org/officeDocument/2006/relationships/hyperlink" Target="https://open.oregonstate.education/civilrights/chapter/hate-speech/" TargetMode="External"/><Relationship Id="rId310" Type="http://schemas.openxmlformats.org/officeDocument/2006/relationships/hyperlink" Target="https://open.oregonstate.education/civilrights/chapter/redistricting-race" TargetMode="External"/><Relationship Id="rId70" Type="http://schemas.openxmlformats.org/officeDocument/2006/relationships/hyperlink" Target="https://open.oregonstate.education/civilrights/chapter/prayer-government-meetings/" TargetMode="External"/><Relationship Id="rId91" Type="http://schemas.openxmlformats.org/officeDocument/2006/relationships/hyperlink" Target="https://open.oregonstate.education/civilrights/chapter/defining-danger-speech" TargetMode="External"/><Relationship Id="rId145" Type="http://schemas.openxmlformats.org/officeDocument/2006/relationships/hyperlink" Target="https://open.oregonstate.education/civilrights/chapter/government-speech" TargetMode="External"/><Relationship Id="rId166" Type="http://schemas.openxmlformats.org/officeDocument/2006/relationships/hyperlink" Target="https://open.oregonstate.education/civilrights/chapter/campaign-finance-speech/" TargetMode="External"/><Relationship Id="rId187" Type="http://schemas.openxmlformats.org/officeDocument/2006/relationships/hyperlink" Target="https://open.oregonstate.education/civilrights/chapter/fundamental-right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open.oregonstate.education/civilrights/chapter/standard-emerges/" TargetMode="External"/><Relationship Id="rId233" Type="http://schemas.openxmlformats.org/officeDocument/2006/relationships/hyperlink" Target="https://open.oregonstate.education/civilrights/chapter/courts-racial-discrimination/" TargetMode="External"/><Relationship Id="rId254" Type="http://schemas.openxmlformats.org/officeDocument/2006/relationships/hyperlink" Target="https://open.oregonstate.education/civilrights/chapter/economic-affirmative-action/" TargetMode="External"/><Relationship Id="rId28" Type="http://schemas.openxmlformats.org/officeDocument/2006/relationships/hyperlink" Target="https://open.oregonstate.education/civilrights/chapter/libel-defamation" TargetMode="External"/><Relationship Id="rId49" Type="http://schemas.openxmlformats.org/officeDocument/2006/relationships/hyperlink" Target="https://open.oregonstate.education/civilrights/chapter/print-versus/" TargetMode="External"/><Relationship Id="rId114" Type="http://schemas.openxmlformats.org/officeDocument/2006/relationships/hyperlink" Target="https://open.oregonstate.education/civilrights/chapter/speech-expression/" TargetMode="External"/><Relationship Id="rId275" Type="http://schemas.openxmlformats.org/officeDocument/2006/relationships/hyperlink" Target="https://open.oregonstate.education/civilrights/chapter/applying-new-standard/" TargetMode="External"/><Relationship Id="rId296" Type="http://schemas.openxmlformats.org/officeDocument/2006/relationships/hyperlink" Target="https://open.oregonstate.education/civilrights/chapter/access-to-the-ballot/" TargetMode="External"/><Relationship Id="rId300" Type="http://schemas.openxmlformats.org/officeDocument/2006/relationships/hyperlink" Target="https://open.oregonstate.education/civilrights/chapter/access-to-the-ballot/" TargetMode="External"/><Relationship Id="rId60" Type="http://schemas.openxmlformats.org/officeDocument/2006/relationships/hyperlink" Target="https://open.oregonstate.education/civilrights/chapter/establishment-clause-schools/" TargetMode="External"/><Relationship Id="rId81" Type="http://schemas.openxmlformats.org/officeDocument/2006/relationships/hyperlink" Target="https://open.oregonstate.education/civilrights/chapter/smith-test" TargetMode="External"/><Relationship Id="rId135" Type="http://schemas.openxmlformats.org/officeDocument/2006/relationships/hyperlink" Target="https://open.oregonstate.education/civilrights/chapter/speech-association/" TargetMode="External"/><Relationship Id="rId156" Type="http://schemas.openxmlformats.org/officeDocument/2006/relationships/hyperlink" Target="https://open.oregonstate.education/civilrights/chapter/student-speech/" TargetMode="External"/><Relationship Id="rId177" Type="http://schemas.openxmlformats.org/officeDocument/2006/relationships/hyperlink" Target="https://open.oregonstate.education/civilrights/chapter/building-right/" TargetMode="External"/><Relationship Id="rId198" Type="http://schemas.openxmlformats.org/officeDocument/2006/relationships/hyperlink" Target="https://open.oregonstate.education/civilrights/chapter/marriage-family/" TargetMode="External"/><Relationship Id="rId202" Type="http://schemas.openxmlformats.org/officeDocument/2006/relationships/hyperlink" Target="https://open.oregonstate.education/civilrights/chapter/historical-cases" TargetMode="External"/><Relationship Id="rId223" Type="http://schemas.openxmlformats.org/officeDocument/2006/relationships/hyperlink" Target="https://open.oregonstate.education/civilrights/chapter/separate-equal-desegregation/" TargetMode="External"/><Relationship Id="rId244" Type="http://schemas.openxmlformats.org/officeDocument/2006/relationships/hyperlink" Target="https://open.oregonstate.education/civilrights/chapter/educational-affirmative-action" TargetMode="External"/><Relationship Id="rId18" Type="http://schemas.openxmlformats.org/officeDocument/2006/relationships/hyperlink" Target="https://open.oregonstate.education/civilrights/chapter/one-path-forward/" TargetMode="External"/><Relationship Id="rId39" Type="http://schemas.openxmlformats.org/officeDocument/2006/relationships/hyperlink" Target="https://open.oregonstate.education/civilrights/chapter/press-access-criminal-justice/" TargetMode="External"/><Relationship Id="rId265" Type="http://schemas.openxmlformats.org/officeDocument/2006/relationships/hyperlink" Target="https://open.oregonstate.education/civilrights/chapter/setting-standard/" TargetMode="External"/><Relationship Id="rId286" Type="http://schemas.openxmlformats.org/officeDocument/2006/relationships/hyperlink" Target="https://open.oregonstate.education/civilrights/chapter/access-to-the-ballot/" TargetMode="External"/><Relationship Id="rId50" Type="http://schemas.openxmlformats.org/officeDocument/2006/relationships/hyperlink" Target="https://open.oregonstate.education/civilrights/chapter/establishment-clause" TargetMode="External"/><Relationship Id="rId104" Type="http://schemas.openxmlformats.org/officeDocument/2006/relationships/hyperlink" Target="https://open.oregonstate.education/civilrights/chapter/speech-expression/" TargetMode="External"/><Relationship Id="rId125" Type="http://schemas.openxmlformats.org/officeDocument/2006/relationships/hyperlink" Target="https://open.oregonstate.education/civilrights/chapter/obscenity-extreme-violence" TargetMode="External"/><Relationship Id="rId146" Type="http://schemas.openxmlformats.org/officeDocument/2006/relationships/hyperlink" Target="https://open.oregonstate.education/civilrights/chapter/government-speech/" TargetMode="External"/><Relationship Id="rId167" Type="http://schemas.openxmlformats.org/officeDocument/2006/relationships/hyperlink" Target="https://open.oregonstate.education/civilrights/chapter/campaign-finance-speech/" TargetMode="External"/><Relationship Id="rId188" Type="http://schemas.openxmlformats.org/officeDocument/2006/relationships/hyperlink" Target="https://open.oregonstate.education/civilrights/chapter/undue-burden-standard" TargetMode="External"/><Relationship Id="rId311" Type="http://schemas.openxmlformats.org/officeDocument/2006/relationships/hyperlink" Target="https://open.oregonstate.education/civilrights/chapter/redistricting-race/" TargetMode="External"/><Relationship Id="rId71" Type="http://schemas.openxmlformats.org/officeDocument/2006/relationships/hyperlink" Target="https://open.oregonstate.education/civilrights/chapter/sunday-blue-laws" TargetMode="External"/><Relationship Id="rId92" Type="http://schemas.openxmlformats.org/officeDocument/2006/relationships/hyperlink" Target="https://open.oregonstate.education/civilrights/chapter/defining-danger-speech/" TargetMode="External"/><Relationship Id="rId213" Type="http://schemas.openxmlformats.org/officeDocument/2006/relationships/hyperlink" Target="https://open.oregonstate.education/civilrights/chapter/standard-emerges/" TargetMode="External"/><Relationship Id="rId234" Type="http://schemas.openxmlformats.org/officeDocument/2006/relationships/hyperlink" Target="https://open.oregonstate.education/civilrights/chapter/courts-racial-discriminatio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pen.oregonstate.education/civilrights/chapter/libel-defamation/" TargetMode="External"/><Relationship Id="rId255" Type="http://schemas.openxmlformats.org/officeDocument/2006/relationships/hyperlink" Target="https://open.oregonstate.education/civilrights/chapter/economic-affirmative-action/" TargetMode="External"/><Relationship Id="rId276" Type="http://schemas.openxmlformats.org/officeDocument/2006/relationships/hyperlink" Target="https://open.oregonstate.education/civilrights/chapter/equal-protection-race-gender" TargetMode="External"/><Relationship Id="rId297" Type="http://schemas.openxmlformats.org/officeDocument/2006/relationships/hyperlink" Target="https://open.oregonstate.education/civilrights/chapter/access-to-the-ballot/" TargetMode="External"/><Relationship Id="rId40" Type="http://schemas.openxmlformats.org/officeDocument/2006/relationships/hyperlink" Target="https://open.oregonstate.education/civilrights/chapter/right-to-publish" TargetMode="External"/><Relationship Id="rId115" Type="http://schemas.openxmlformats.org/officeDocument/2006/relationships/hyperlink" Target="https://open.oregonstate.education/civilrights/chapter/types-of-speech" TargetMode="External"/><Relationship Id="rId136" Type="http://schemas.openxmlformats.org/officeDocument/2006/relationships/hyperlink" Target="https://open.oregonstate.education/civilrights/chapter/time-place-manner" TargetMode="External"/><Relationship Id="rId157" Type="http://schemas.openxmlformats.org/officeDocument/2006/relationships/hyperlink" Target="https://open.oregonstate.education/civilrights/chapter/student-speech/" TargetMode="External"/><Relationship Id="rId178" Type="http://schemas.openxmlformats.org/officeDocument/2006/relationships/hyperlink" Target="https://open.oregonstate.education/civilrights/chapter/building-right/" TargetMode="External"/><Relationship Id="rId301" Type="http://schemas.openxmlformats.org/officeDocument/2006/relationships/hyperlink" Target="https://open.oregonstate.education/civilrights/chapter/access-to-the-ballot/" TargetMode="External"/><Relationship Id="rId61" Type="http://schemas.openxmlformats.org/officeDocument/2006/relationships/hyperlink" Target="https://open.oregonstate.education/civilrights/chapter/establishment-clause-schools/" TargetMode="External"/><Relationship Id="rId82" Type="http://schemas.openxmlformats.org/officeDocument/2006/relationships/hyperlink" Target="https://open.oregonstate.education/civilrights/chapter/smith-test/" TargetMode="External"/><Relationship Id="rId199" Type="http://schemas.openxmlformats.org/officeDocument/2006/relationships/hyperlink" Target="https://open.oregonstate.education/civilrights/chapter/marriage-family/" TargetMode="External"/><Relationship Id="rId203" Type="http://schemas.openxmlformats.org/officeDocument/2006/relationships/hyperlink" Target="https://open.oregonstate.education/civilrights/chapter/historical-cases/" TargetMode="External"/><Relationship Id="rId19" Type="http://schemas.openxmlformats.org/officeDocument/2006/relationships/hyperlink" Target="https://open.oregonstate.education/civilrights/chapter/one-path-forward/" TargetMode="External"/><Relationship Id="rId224" Type="http://schemas.openxmlformats.org/officeDocument/2006/relationships/hyperlink" Target="https://open.oregonstate.education/civilrights/chapter/separate-equal-desegregation/" TargetMode="External"/><Relationship Id="rId245" Type="http://schemas.openxmlformats.org/officeDocument/2006/relationships/hyperlink" Target="https://open.oregonstate.education/civilrights/chapter/educational-affirmative-action/" TargetMode="External"/><Relationship Id="rId266" Type="http://schemas.openxmlformats.org/officeDocument/2006/relationships/hyperlink" Target="https://open.oregonstate.education/civilrights/chapter/setting-standard/" TargetMode="External"/><Relationship Id="rId287" Type="http://schemas.openxmlformats.org/officeDocument/2006/relationships/hyperlink" Target="https://open.oregonstate.education/civilrights/chapter/access-to-the-ballot/" TargetMode="External"/><Relationship Id="rId30" Type="http://schemas.openxmlformats.org/officeDocument/2006/relationships/hyperlink" Target="https://open.oregonstate.education/civilrights/chapter/libel-defamation/" TargetMode="External"/><Relationship Id="rId105" Type="http://schemas.openxmlformats.org/officeDocument/2006/relationships/hyperlink" Target="https://open.oregonstate.education/civilrights/chapter/speech-expression/" TargetMode="External"/><Relationship Id="rId126" Type="http://schemas.openxmlformats.org/officeDocument/2006/relationships/hyperlink" Target="https://open.oregonstate.education/civilrights/chapter/obscenity-extreme-violence/" TargetMode="External"/><Relationship Id="rId147" Type="http://schemas.openxmlformats.org/officeDocument/2006/relationships/hyperlink" Target="https://open.oregonstate.education/civilrights/chapter/government-speech/" TargetMode="External"/><Relationship Id="rId168" Type="http://schemas.openxmlformats.org/officeDocument/2006/relationships/hyperlink" Target="https://open.oregonstate.education/civilrights/chapter/campaign-finance-speech/" TargetMode="External"/><Relationship Id="rId312" Type="http://schemas.openxmlformats.org/officeDocument/2006/relationships/hyperlink" Target="https://open.oregonstate.education/civilrights/chapter/redistricting-race/" TargetMode="External"/><Relationship Id="rId51" Type="http://schemas.openxmlformats.org/officeDocument/2006/relationships/hyperlink" Target="https://open.oregonstate.education/civilrights/chapter/establishment-clause/" TargetMode="External"/><Relationship Id="rId72" Type="http://schemas.openxmlformats.org/officeDocument/2006/relationships/hyperlink" Target="https://open.oregonstate.education/civilrights/chapter/sunday-blue-laws/" TargetMode="External"/><Relationship Id="rId93" Type="http://schemas.openxmlformats.org/officeDocument/2006/relationships/hyperlink" Target="https://open.oregonstate.education/civilrights/chapter/defining-danger-speech/" TargetMode="External"/><Relationship Id="rId189" Type="http://schemas.openxmlformats.org/officeDocument/2006/relationships/hyperlink" Target="https://open.oregonstate.education/civilrights/chapter/undue-burden-standard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open.oregonstate.education/civilrights/chapter/separate-equal-desegregation" TargetMode="External"/><Relationship Id="rId235" Type="http://schemas.openxmlformats.org/officeDocument/2006/relationships/hyperlink" Target="https://open.oregonstate.education/civilrights/chapter/courts-racial-discrimination/" TargetMode="External"/><Relationship Id="rId256" Type="http://schemas.openxmlformats.org/officeDocument/2006/relationships/hyperlink" Target="https://open.oregonstate.education/civilrights/chapter/historical-treatment-gender" TargetMode="External"/><Relationship Id="rId277" Type="http://schemas.openxmlformats.org/officeDocument/2006/relationships/hyperlink" Target="https://open.oregonstate.education/civilrights/chapter/equal-protection-race-gender/" TargetMode="External"/><Relationship Id="rId298" Type="http://schemas.openxmlformats.org/officeDocument/2006/relationships/hyperlink" Target="https://open.oregonstate.education/civilrights/chapter/access-to-the-ballot/" TargetMode="External"/><Relationship Id="rId116" Type="http://schemas.openxmlformats.org/officeDocument/2006/relationships/hyperlink" Target="https://open.oregonstate.education/civilrights/chapter/types-of-speech/" TargetMode="External"/><Relationship Id="rId137" Type="http://schemas.openxmlformats.org/officeDocument/2006/relationships/hyperlink" Target="https://open.oregonstate.education/civilrights/chapter/time-place-manner/" TargetMode="External"/><Relationship Id="rId158" Type="http://schemas.openxmlformats.org/officeDocument/2006/relationships/hyperlink" Target="https://open.oregonstate.education/civilrights/chapter/speech-college" TargetMode="External"/><Relationship Id="rId302" Type="http://schemas.openxmlformats.org/officeDocument/2006/relationships/hyperlink" Target="https://open.oregonstate.education/civilrights/chapter/protect-voting-rights" TargetMode="External"/><Relationship Id="rId20" Type="http://schemas.openxmlformats.org/officeDocument/2006/relationships/hyperlink" Target="https://open.oregonstate.education/civilrights/chapter/one-path-forward/" TargetMode="External"/><Relationship Id="rId41" Type="http://schemas.openxmlformats.org/officeDocument/2006/relationships/hyperlink" Target="https://open.oregonstate.education/civilrights/chapter/right-to-publish/" TargetMode="External"/><Relationship Id="rId62" Type="http://schemas.openxmlformats.org/officeDocument/2006/relationships/hyperlink" Target="https://open.oregonstate.education/civilrights/chapter/establishment-clause-schools/" TargetMode="External"/><Relationship Id="rId83" Type="http://schemas.openxmlformats.org/officeDocument/2006/relationships/hyperlink" Target="https://open.oregonstate.education/civilrights/chapter/smith-test/" TargetMode="External"/><Relationship Id="rId179" Type="http://schemas.openxmlformats.org/officeDocument/2006/relationships/hyperlink" Target="https://open.oregonstate.education/civilrights/chapter/right-to-privacy" TargetMode="External"/><Relationship Id="rId190" Type="http://schemas.openxmlformats.org/officeDocument/2006/relationships/hyperlink" Target="https://open.oregonstate.education/civilrights/chapter/undue-burden-standard/" TargetMode="External"/><Relationship Id="rId204" Type="http://schemas.openxmlformats.org/officeDocument/2006/relationships/hyperlink" Target="https://open.oregonstate.education/civilrights/chapter/historical-cases/" TargetMode="External"/><Relationship Id="rId225" Type="http://schemas.openxmlformats.org/officeDocument/2006/relationships/hyperlink" Target="https://open.oregonstate.education/civilrights/chapter/separate-equal-desegregation/" TargetMode="External"/><Relationship Id="rId246" Type="http://schemas.openxmlformats.org/officeDocument/2006/relationships/hyperlink" Target="https://open.oregonstate.education/civilrights/chapter/educational-affirmative-action/" TargetMode="External"/><Relationship Id="rId267" Type="http://schemas.openxmlformats.org/officeDocument/2006/relationships/hyperlink" Target="https://open.oregonstate.education/civilrights/chapter/applying-new-standard" TargetMode="External"/><Relationship Id="rId288" Type="http://schemas.openxmlformats.org/officeDocument/2006/relationships/hyperlink" Target="https://open.oregonstate.education/civilrights/chapter/access-to-the-ballot/" TargetMode="External"/><Relationship Id="rId106" Type="http://schemas.openxmlformats.org/officeDocument/2006/relationships/hyperlink" Target="https://open.oregonstate.education/civilrights/chapter/speech-expression/" TargetMode="External"/><Relationship Id="rId127" Type="http://schemas.openxmlformats.org/officeDocument/2006/relationships/hyperlink" Target="https://open.oregonstate.education/civilrights/chapter/obscenity-extreme-violence/" TargetMode="External"/><Relationship Id="rId313" Type="http://schemas.openxmlformats.org/officeDocument/2006/relationships/hyperlink" Target="https://open.oregonstate.education/civilrights/chapter/redistricting-race/" TargetMode="External"/><Relationship Id="rId10" Type="http://schemas.openxmlformats.org/officeDocument/2006/relationships/hyperlink" Target="https://open.oregonstate.education/civilrights/chapter/two-track-incorporation" TargetMode="External"/><Relationship Id="rId31" Type="http://schemas.openxmlformats.org/officeDocument/2006/relationships/hyperlink" Target="https://open.oregonstate.education/civilrights/chapter/libel-defamation/" TargetMode="External"/><Relationship Id="rId52" Type="http://schemas.openxmlformats.org/officeDocument/2006/relationships/hyperlink" Target="https://open.oregonstate.education/civilrights/chapter/establishment-clause/" TargetMode="External"/><Relationship Id="rId73" Type="http://schemas.openxmlformats.org/officeDocument/2006/relationships/hyperlink" Target="https://open.oregonstate.education/civilrights/chapter/valid-secular-policy" TargetMode="External"/><Relationship Id="rId94" Type="http://schemas.openxmlformats.org/officeDocument/2006/relationships/hyperlink" Target="https://open.oregonstate.education/civilrights/chapter/defining-danger-speech/" TargetMode="External"/><Relationship Id="rId148" Type="http://schemas.openxmlformats.org/officeDocument/2006/relationships/hyperlink" Target="https://open.oregonstate.education/civilrights/chapter/government-speech/" TargetMode="External"/><Relationship Id="rId169" Type="http://schemas.openxmlformats.org/officeDocument/2006/relationships/hyperlink" Target="https://open.oregonstate.education/civilrights/chapter/campaign-finance-speech/" TargetMode="External"/><Relationship Id="rId4" Type="http://schemas.openxmlformats.org/officeDocument/2006/relationships/hyperlink" Target="https://open.oregonstate.education/civilrights/chapter/first-attempt" TargetMode="External"/><Relationship Id="rId180" Type="http://schemas.openxmlformats.org/officeDocument/2006/relationships/hyperlink" Target="https://open.oregonstate.education/civilrights/chapter/right-to-privacy/" TargetMode="External"/><Relationship Id="rId215" Type="http://schemas.openxmlformats.org/officeDocument/2006/relationships/hyperlink" Target="https://open.oregonstate.education/civilrights/chapter/separate-equal-desegregation/" TargetMode="External"/><Relationship Id="rId236" Type="http://schemas.openxmlformats.org/officeDocument/2006/relationships/hyperlink" Target="https://open.oregonstate.education/civilrights/chapter/courts-racial-discrimination/" TargetMode="External"/><Relationship Id="rId257" Type="http://schemas.openxmlformats.org/officeDocument/2006/relationships/hyperlink" Target="https://open.oregonstate.education/civilrights/chapter/historical-treatment-gender/" TargetMode="External"/><Relationship Id="rId278" Type="http://schemas.openxmlformats.org/officeDocument/2006/relationships/hyperlink" Target="https://open.oregonstate.education/civilrights/chapter/equal-protection-race-gender/" TargetMode="External"/><Relationship Id="rId303" Type="http://schemas.openxmlformats.org/officeDocument/2006/relationships/hyperlink" Target="https://open.oregonstate.education/civilrights/chapter/protect-voting-rights/" TargetMode="External"/><Relationship Id="rId42" Type="http://schemas.openxmlformats.org/officeDocument/2006/relationships/hyperlink" Target="https://open.oregonstate.education/civilrights/chapter/right-to-publish/" TargetMode="External"/><Relationship Id="rId84" Type="http://schemas.openxmlformats.org/officeDocument/2006/relationships/hyperlink" Target="https://open.oregonstate.education/civilrights/chapter/new-era" TargetMode="External"/><Relationship Id="rId138" Type="http://schemas.openxmlformats.org/officeDocument/2006/relationships/hyperlink" Target="https://open.oregonstate.education/civilrights/chapter/time-place-manner/" TargetMode="External"/><Relationship Id="rId191" Type="http://schemas.openxmlformats.org/officeDocument/2006/relationships/hyperlink" Target="https://open.oregonstate.education/civilrights/chapter/undue-burden-standard/" TargetMode="External"/><Relationship Id="rId205" Type="http://schemas.openxmlformats.org/officeDocument/2006/relationships/hyperlink" Target="https://open.oregonstate.education/civilrights/chapter/historical-cases/" TargetMode="External"/><Relationship Id="rId247" Type="http://schemas.openxmlformats.org/officeDocument/2006/relationships/hyperlink" Target="https://open.oregonstate.education/civilrights/chapter/educational-affirmative-action/" TargetMode="External"/><Relationship Id="rId107" Type="http://schemas.openxmlformats.org/officeDocument/2006/relationships/hyperlink" Target="https://open.oregonstate.education/civilrights/chapter/speech-expression/" TargetMode="External"/><Relationship Id="rId289" Type="http://schemas.openxmlformats.org/officeDocument/2006/relationships/hyperlink" Target="https://open.oregonstate.education/civilrights/chapter/access-to-the-ballot/" TargetMode="External"/><Relationship Id="rId11" Type="http://schemas.openxmlformats.org/officeDocument/2006/relationships/hyperlink" Target="https://open.oregonstate.education/civilrights/chapter/two-track-incorporation/" TargetMode="External"/><Relationship Id="rId53" Type="http://schemas.openxmlformats.org/officeDocument/2006/relationships/hyperlink" Target="https://open.oregonstate.education/civilrights/chapter/establishment-clause/" TargetMode="External"/><Relationship Id="rId149" Type="http://schemas.openxmlformats.org/officeDocument/2006/relationships/hyperlink" Target="https://open.oregonstate.education/civilrights/chapter/government-speech/" TargetMode="External"/><Relationship Id="rId314" Type="http://schemas.openxmlformats.org/officeDocument/2006/relationships/hyperlink" Target="https://open.oregonstate.education/civilrights/chapter/redistricting-race/" TargetMode="External"/><Relationship Id="rId95" Type="http://schemas.openxmlformats.org/officeDocument/2006/relationships/hyperlink" Target="https://open.oregonstate.education/civilrights/chapter/defining-danger-speech/" TargetMode="External"/><Relationship Id="rId160" Type="http://schemas.openxmlformats.org/officeDocument/2006/relationships/hyperlink" Target="https://open.oregonstate.education/civilrights/chapter/speech-college/" TargetMode="External"/><Relationship Id="rId216" Type="http://schemas.openxmlformats.org/officeDocument/2006/relationships/hyperlink" Target="https://open.oregonstate.education/civilrights/chapter/separate-equal-desegregation/" TargetMode="External"/><Relationship Id="rId258" Type="http://schemas.openxmlformats.org/officeDocument/2006/relationships/hyperlink" Target="https://open.oregonstate.education/civilrights/chapter/historical-treatment-gender/" TargetMode="External"/><Relationship Id="rId22" Type="http://schemas.openxmlformats.org/officeDocument/2006/relationships/hyperlink" Target="https://open.oregonstate.education/civilrights/chapter/privileges-immunities-redux" TargetMode="External"/><Relationship Id="rId64" Type="http://schemas.openxmlformats.org/officeDocument/2006/relationships/hyperlink" Target="https://open.oregonstate.education/civilrights/chapter/establishment-clause-public-square/" TargetMode="External"/><Relationship Id="rId118" Type="http://schemas.openxmlformats.org/officeDocument/2006/relationships/hyperlink" Target="https://open.oregonstate.education/civilrights/chapter/types-of-speech/" TargetMode="External"/><Relationship Id="rId171" Type="http://schemas.openxmlformats.org/officeDocument/2006/relationships/hyperlink" Target="https://open.oregonstate.education/civilrights/chapter/building-right" TargetMode="External"/><Relationship Id="rId227" Type="http://schemas.openxmlformats.org/officeDocument/2006/relationships/hyperlink" Target="https://open.oregonstate.education/civilrights/chapter/separate-equal-desegregation/" TargetMode="External"/><Relationship Id="rId269" Type="http://schemas.openxmlformats.org/officeDocument/2006/relationships/hyperlink" Target="https://open.oregonstate.education/civilrights/chapter/applying-new-standard/" TargetMode="External"/><Relationship Id="rId33" Type="http://schemas.openxmlformats.org/officeDocument/2006/relationships/hyperlink" Target="https://open.oregonstate.education/civilrights/chapter/protection-press/" TargetMode="External"/><Relationship Id="rId129" Type="http://schemas.openxmlformats.org/officeDocument/2006/relationships/hyperlink" Target="https://open.oregonstate.education/civilrights/chapter/obscenity-extreme-violence/" TargetMode="External"/><Relationship Id="rId280" Type="http://schemas.openxmlformats.org/officeDocument/2006/relationships/hyperlink" Target="https://open.oregonstate.education/civilrights/chapter/equal-protection-race-gender/" TargetMode="External"/><Relationship Id="rId75" Type="http://schemas.openxmlformats.org/officeDocument/2006/relationships/hyperlink" Target="https://open.oregonstate.education/civilrights/chapter/valid-secular-policy/" TargetMode="External"/><Relationship Id="rId140" Type="http://schemas.openxmlformats.org/officeDocument/2006/relationships/hyperlink" Target="https://open.oregonstate.education/civilrights/chapter/time-place-manner/" TargetMode="External"/><Relationship Id="rId182" Type="http://schemas.openxmlformats.org/officeDocument/2006/relationships/hyperlink" Target="https://open.oregonstate.education/civilrights/chapter/right-to-privacy/" TargetMode="External"/><Relationship Id="rId6" Type="http://schemas.openxmlformats.org/officeDocument/2006/relationships/hyperlink" Target="https://open.oregonstate.education/civilrights/chapter/second-attempt" TargetMode="External"/><Relationship Id="rId238" Type="http://schemas.openxmlformats.org/officeDocument/2006/relationships/hyperlink" Target="https://open.oregonstate.education/civilrights/chapter/defining-state-action" TargetMode="External"/><Relationship Id="rId291" Type="http://schemas.openxmlformats.org/officeDocument/2006/relationships/hyperlink" Target="https://open.oregonstate.education/civilrights/chapter/access-to-the-ballot/" TargetMode="External"/><Relationship Id="rId305" Type="http://schemas.openxmlformats.org/officeDocument/2006/relationships/hyperlink" Target="https://open.oregonstate.education/civilrights/chapter/protect-voting-rights/" TargetMode="External"/><Relationship Id="rId44" Type="http://schemas.openxmlformats.org/officeDocument/2006/relationships/hyperlink" Target="https://open.oregonstate.education/civilrights/chapter/print-versus/" TargetMode="External"/><Relationship Id="rId86" Type="http://schemas.openxmlformats.org/officeDocument/2006/relationships/hyperlink" Target="https://open.oregonstate.education/civilrights/chapter/new-era/" TargetMode="External"/><Relationship Id="rId151" Type="http://schemas.openxmlformats.org/officeDocument/2006/relationships/hyperlink" Target="https://open.oregonstate.education/civilrights/chapter/student-speech" TargetMode="External"/><Relationship Id="rId193" Type="http://schemas.openxmlformats.org/officeDocument/2006/relationships/hyperlink" Target="https://open.oregonstate.education/civilrights/chapter/undue-burden-standard/" TargetMode="External"/><Relationship Id="rId207" Type="http://schemas.openxmlformats.org/officeDocument/2006/relationships/hyperlink" Target="https://open.oregonstate.education/civilrights/chapter/debate-emerges/" TargetMode="External"/><Relationship Id="rId249" Type="http://schemas.openxmlformats.org/officeDocument/2006/relationships/hyperlink" Target="https://open.oregonstate.education/civilrights/chapter/educational-affirmative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6948</Words>
  <Characters>39607</Characters>
  <Application>Microsoft Office Word</Application>
  <DocSecurity>0</DocSecurity>
  <Lines>330</Lines>
  <Paragraphs>92</Paragraphs>
  <ScaleCrop>false</ScaleCrop>
  <Company>Oregon State University</Company>
  <LinksUpToDate>false</LinksUpToDate>
  <CharactersWithSpaces>46463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Lane, Mark</cp:lastModifiedBy>
  <cp:revision>2</cp:revision>
  <dcterms:created xsi:type="dcterms:W3CDTF">2022-11-17T20:06:00Z</dcterms:created>
  <dcterms:modified xsi:type="dcterms:W3CDTF">2025-06-26T17:23:00Z</dcterms:modified>
</cp:coreProperties>
</file>